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C95" w:rsidRDefault="00973A3B">
      <w:pPr>
        <w:jc w:val="center"/>
        <w:rPr>
          <w:b/>
          <w:sz w:val="32"/>
          <w:szCs w:val="32"/>
        </w:rPr>
      </w:pPr>
      <w:r>
        <w:rPr>
          <w:b/>
          <w:sz w:val="32"/>
          <w:szCs w:val="32"/>
        </w:rPr>
        <w:t>Міністерство освіти і науки України</w:t>
      </w:r>
    </w:p>
    <w:p w:rsidR="00744C95" w:rsidRDefault="00973A3B">
      <w:pPr>
        <w:jc w:val="center"/>
        <w:rPr>
          <w:b/>
          <w:sz w:val="32"/>
          <w:szCs w:val="32"/>
        </w:rPr>
      </w:pPr>
      <w:r>
        <w:rPr>
          <w:b/>
          <w:sz w:val="32"/>
          <w:szCs w:val="32"/>
        </w:rPr>
        <w:t>Харківський національний університет імені В.Н. Каразіна</w:t>
      </w:r>
    </w:p>
    <w:p w:rsidR="00744C95" w:rsidRDefault="00744C95">
      <w:pPr>
        <w:jc w:val="center"/>
        <w:rPr>
          <w:sz w:val="32"/>
          <w:szCs w:val="32"/>
        </w:rPr>
      </w:pPr>
    </w:p>
    <w:p w:rsidR="00744C95" w:rsidRDefault="00744C95">
      <w:pPr>
        <w:jc w:val="center"/>
        <w:rPr>
          <w:sz w:val="32"/>
          <w:szCs w:val="32"/>
        </w:rPr>
      </w:pPr>
    </w:p>
    <w:p w:rsidR="00744C95" w:rsidRDefault="00744C95">
      <w:pPr>
        <w:jc w:val="center"/>
        <w:rPr>
          <w:sz w:val="32"/>
          <w:szCs w:val="32"/>
        </w:rPr>
      </w:pPr>
    </w:p>
    <w:p w:rsidR="00744C95" w:rsidRDefault="00744C95">
      <w:pPr>
        <w:jc w:val="center"/>
        <w:rPr>
          <w:sz w:val="32"/>
          <w:szCs w:val="32"/>
        </w:rPr>
      </w:pPr>
    </w:p>
    <w:p w:rsidR="00744C95" w:rsidRDefault="00973A3B">
      <w:pPr>
        <w:spacing w:before="240"/>
        <w:ind w:right="119"/>
        <w:jc w:val="center"/>
      </w:pPr>
      <w:r>
        <w:rPr>
          <w:sz w:val="28"/>
          <w:szCs w:val="28"/>
        </w:rPr>
        <w:t>_________________</w:t>
      </w:r>
      <w:r>
        <w:rPr>
          <w:sz w:val="32"/>
          <w:szCs w:val="32"/>
          <w:u w:val="single"/>
        </w:rPr>
        <w:t>Освітньо-професійна  програма</w:t>
      </w:r>
      <w:r>
        <w:rPr>
          <w:sz w:val="32"/>
          <w:szCs w:val="32"/>
        </w:rPr>
        <w:t>_____________</w:t>
      </w:r>
    </w:p>
    <w:p w:rsidR="00744C95" w:rsidRDefault="00973A3B">
      <w:pPr>
        <w:ind w:left="880" w:right="119" w:hanging="440"/>
        <w:jc w:val="center"/>
        <w:rPr>
          <w:sz w:val="32"/>
          <w:szCs w:val="32"/>
        </w:rPr>
      </w:pPr>
      <w:r>
        <w:t xml:space="preserve">(освітньо-професійна / </w:t>
      </w:r>
      <w:proofErr w:type="spellStart"/>
      <w:r>
        <w:t>освітньо</w:t>
      </w:r>
      <w:proofErr w:type="spellEnd"/>
      <w:r>
        <w:rPr>
          <w:b/>
        </w:rPr>
        <w:t>-</w:t>
      </w:r>
      <w:r>
        <w:t>наукова)</w:t>
      </w:r>
    </w:p>
    <w:p w:rsidR="00744C95" w:rsidRDefault="00973A3B">
      <w:pPr>
        <w:ind w:right="119"/>
        <w:jc w:val="center"/>
      </w:pPr>
      <w:r>
        <w:rPr>
          <w:sz w:val="32"/>
          <w:szCs w:val="32"/>
        </w:rPr>
        <w:t>__________________</w:t>
      </w:r>
      <w:r>
        <w:rPr>
          <w:color w:val="000000"/>
          <w:sz w:val="32"/>
          <w:szCs w:val="32"/>
          <w:u w:val="single"/>
        </w:rPr>
        <w:t xml:space="preserve"> Прикладна  економіка</w:t>
      </w:r>
      <w:r>
        <w:rPr>
          <w:sz w:val="32"/>
          <w:szCs w:val="32"/>
        </w:rPr>
        <w:t>__________________</w:t>
      </w:r>
    </w:p>
    <w:p w:rsidR="00744C95" w:rsidRDefault="00973A3B">
      <w:pPr>
        <w:ind w:right="119"/>
        <w:jc w:val="center"/>
        <w:rPr>
          <w:sz w:val="32"/>
          <w:szCs w:val="32"/>
        </w:rPr>
      </w:pPr>
      <w:r>
        <w:t>(назва програми)</w:t>
      </w:r>
    </w:p>
    <w:p w:rsidR="00744C95" w:rsidRDefault="00973A3B">
      <w:pPr>
        <w:ind w:right="119"/>
        <w:jc w:val="center"/>
      </w:pPr>
      <w:r>
        <w:rPr>
          <w:sz w:val="32"/>
          <w:szCs w:val="32"/>
        </w:rPr>
        <w:t>________</w:t>
      </w:r>
      <w:r>
        <w:rPr>
          <w:color w:val="000000"/>
          <w:sz w:val="32"/>
          <w:szCs w:val="32"/>
          <w:u w:val="single"/>
        </w:rPr>
        <w:t xml:space="preserve"> другий (магістерський)</w:t>
      </w:r>
      <w:r>
        <w:rPr>
          <w:sz w:val="32"/>
          <w:szCs w:val="32"/>
          <w:u w:val="single"/>
        </w:rPr>
        <w:t xml:space="preserve"> рівень вищої освіти</w:t>
      </w:r>
      <w:r>
        <w:rPr>
          <w:sz w:val="32"/>
          <w:szCs w:val="32"/>
        </w:rPr>
        <w:t>_________</w:t>
      </w:r>
    </w:p>
    <w:p w:rsidR="00744C95" w:rsidRDefault="00973A3B" w:rsidP="00973A3B">
      <w:pPr>
        <w:ind w:right="119"/>
        <w:jc w:val="center"/>
        <w:rPr>
          <w:sz w:val="32"/>
          <w:szCs w:val="32"/>
        </w:rPr>
      </w:pPr>
      <w:r>
        <w:t>(перший (бакалаврський), другий (магістерський), третій (</w:t>
      </w:r>
      <w:proofErr w:type="spellStart"/>
      <w:r>
        <w:t>освітньо</w:t>
      </w:r>
      <w:proofErr w:type="spellEnd"/>
      <w:r>
        <w:t>-науковий)</w:t>
      </w:r>
    </w:p>
    <w:p w:rsidR="00744C95" w:rsidRDefault="00744C95">
      <w:pPr>
        <w:ind w:right="119"/>
        <w:jc w:val="both"/>
        <w:rPr>
          <w:sz w:val="32"/>
          <w:szCs w:val="32"/>
        </w:rPr>
      </w:pPr>
    </w:p>
    <w:p w:rsidR="00744C95" w:rsidRDefault="00973A3B">
      <w:pPr>
        <w:ind w:right="119"/>
        <w:jc w:val="both"/>
      </w:pPr>
      <w:r>
        <w:rPr>
          <w:sz w:val="32"/>
          <w:szCs w:val="32"/>
        </w:rPr>
        <w:t>Галузь знань ___</w:t>
      </w:r>
      <w:r>
        <w:rPr>
          <w:color w:val="000000"/>
          <w:sz w:val="32"/>
          <w:szCs w:val="32"/>
          <w:u w:val="single"/>
        </w:rPr>
        <w:t xml:space="preserve"> С  - </w:t>
      </w:r>
      <w:r>
        <w:rPr>
          <w:sz w:val="32"/>
          <w:szCs w:val="32"/>
          <w:u w:val="single"/>
        </w:rPr>
        <w:t>Соціальні науки, журналістика, інформація та  міжнародні відносини</w:t>
      </w:r>
      <w:r>
        <w:rPr>
          <w:sz w:val="32"/>
          <w:szCs w:val="32"/>
        </w:rPr>
        <w:t>__________________________________</w:t>
      </w:r>
    </w:p>
    <w:p w:rsidR="00744C95" w:rsidRDefault="00973A3B">
      <w:pPr>
        <w:ind w:right="119"/>
        <w:jc w:val="center"/>
        <w:rPr>
          <w:sz w:val="32"/>
          <w:szCs w:val="32"/>
        </w:rPr>
      </w:pPr>
      <w:r>
        <w:t>(код, назва галузі)</w:t>
      </w:r>
    </w:p>
    <w:p w:rsidR="00744C95" w:rsidRDefault="00973A3B">
      <w:pPr>
        <w:ind w:right="119"/>
        <w:jc w:val="both"/>
      </w:pPr>
      <w:r>
        <w:rPr>
          <w:sz w:val="32"/>
          <w:szCs w:val="32"/>
        </w:rPr>
        <w:t xml:space="preserve">Спеціальність </w:t>
      </w:r>
      <w:r>
        <w:rPr>
          <w:sz w:val="28"/>
          <w:szCs w:val="28"/>
        </w:rPr>
        <w:t>___</w:t>
      </w:r>
      <w:r>
        <w:rPr>
          <w:sz w:val="32"/>
          <w:szCs w:val="32"/>
          <w:u w:val="single"/>
        </w:rPr>
        <w:t>С1 Економіка та міжнародні економічні                        відносини (за спеціалізаціями)</w:t>
      </w:r>
      <w:r>
        <w:rPr>
          <w:sz w:val="28"/>
          <w:szCs w:val="28"/>
        </w:rPr>
        <w:t>_________________________________</w:t>
      </w:r>
    </w:p>
    <w:p w:rsidR="00744C95" w:rsidRDefault="00973A3B">
      <w:pPr>
        <w:ind w:left="880" w:right="119" w:hanging="440"/>
        <w:jc w:val="center"/>
        <w:rPr>
          <w:sz w:val="28"/>
          <w:szCs w:val="28"/>
        </w:rPr>
      </w:pPr>
      <w:r>
        <w:t>(шифр,  назва спеціальності)</w:t>
      </w:r>
    </w:p>
    <w:p w:rsidR="00744C95" w:rsidRPr="00973A3B" w:rsidRDefault="00973A3B">
      <w:pPr>
        <w:ind w:right="119"/>
        <w:jc w:val="both"/>
        <w:rPr>
          <w:sz w:val="32"/>
          <w:szCs w:val="32"/>
          <w:u w:val="single"/>
        </w:rPr>
      </w:pPr>
      <w:r w:rsidRPr="00973A3B">
        <w:rPr>
          <w:sz w:val="32"/>
          <w:szCs w:val="32"/>
        </w:rPr>
        <w:t>Спеціалізація</w:t>
      </w:r>
      <w:r>
        <w:rPr>
          <w:sz w:val="32"/>
          <w:szCs w:val="32"/>
        </w:rPr>
        <w:t xml:space="preserve">              </w:t>
      </w:r>
      <w:r w:rsidRPr="00973A3B">
        <w:rPr>
          <w:sz w:val="32"/>
          <w:szCs w:val="32"/>
        </w:rPr>
        <w:t xml:space="preserve"> </w:t>
      </w:r>
      <w:r w:rsidRPr="00973A3B">
        <w:rPr>
          <w:sz w:val="32"/>
          <w:szCs w:val="32"/>
          <w:u w:val="single"/>
        </w:rPr>
        <w:t>С1.01. Економіка</w:t>
      </w:r>
    </w:p>
    <w:p w:rsidR="00973A3B" w:rsidRDefault="00973A3B" w:rsidP="00B62673">
      <w:pPr>
        <w:ind w:left="880" w:right="119" w:firstLine="2239"/>
        <w:rPr>
          <w:sz w:val="28"/>
          <w:szCs w:val="28"/>
        </w:rPr>
      </w:pPr>
      <w:r>
        <w:t>(шифр,  назва спеціалізації)</w:t>
      </w:r>
    </w:p>
    <w:p w:rsidR="00973A3B" w:rsidRDefault="00973A3B">
      <w:pPr>
        <w:ind w:right="119"/>
        <w:jc w:val="both"/>
        <w:rPr>
          <w:sz w:val="28"/>
          <w:szCs w:val="28"/>
        </w:rPr>
      </w:pPr>
    </w:p>
    <w:p w:rsidR="00973A3B" w:rsidRDefault="00973A3B">
      <w:pPr>
        <w:ind w:right="119"/>
        <w:jc w:val="both"/>
      </w:pPr>
    </w:p>
    <w:tbl>
      <w:tblPr>
        <w:tblStyle w:val="aff6"/>
        <w:tblW w:w="9888" w:type="dxa"/>
        <w:tblInd w:w="0" w:type="dxa"/>
        <w:tblLayout w:type="fixed"/>
        <w:tblLook w:val="0000" w:firstRow="0" w:lastRow="0" w:firstColumn="0" w:lastColumn="0" w:noHBand="0" w:noVBand="0"/>
      </w:tblPr>
      <w:tblGrid>
        <w:gridCol w:w="4643"/>
        <w:gridCol w:w="5245"/>
      </w:tblGrid>
      <w:tr w:rsidR="00744C95">
        <w:tc>
          <w:tcPr>
            <w:tcW w:w="4643" w:type="dxa"/>
            <w:shd w:val="clear" w:color="auto" w:fill="auto"/>
          </w:tcPr>
          <w:p w:rsidR="00744C95" w:rsidRDefault="00744C95">
            <w:pPr>
              <w:pStyle w:val="2"/>
              <w:keepNext w:val="0"/>
              <w:keepLines w:val="0"/>
              <w:spacing w:before="240" w:after="0"/>
              <w:ind w:right="119"/>
              <w:jc w:val="center"/>
              <w:rPr>
                <w:sz w:val="22"/>
                <w:szCs w:val="22"/>
              </w:rPr>
            </w:pPr>
            <w:bookmarkStart w:id="0" w:name="_heading=h.h8dc09l7614z" w:colFirst="0" w:colLast="0"/>
            <w:bookmarkEnd w:id="0"/>
          </w:p>
          <w:p w:rsidR="00744C95" w:rsidRDefault="00744C95"/>
        </w:tc>
        <w:tc>
          <w:tcPr>
            <w:tcW w:w="5245" w:type="dxa"/>
            <w:shd w:val="clear" w:color="auto" w:fill="auto"/>
          </w:tcPr>
          <w:p w:rsidR="00744C95" w:rsidRDefault="00973A3B">
            <w:pPr>
              <w:pStyle w:val="2"/>
              <w:keepNext w:val="0"/>
              <w:keepLines w:val="0"/>
              <w:spacing w:before="0" w:after="0"/>
              <w:rPr>
                <w:b w:val="0"/>
                <w:sz w:val="22"/>
                <w:szCs w:val="22"/>
              </w:rPr>
            </w:pPr>
            <w:r>
              <w:rPr>
                <w:b w:val="0"/>
                <w:sz w:val="22"/>
                <w:szCs w:val="22"/>
              </w:rPr>
              <w:t xml:space="preserve">                                                                </w:t>
            </w:r>
          </w:p>
          <w:p w:rsidR="00744C95" w:rsidRDefault="00744C95"/>
          <w:p w:rsidR="00744C95" w:rsidRDefault="00744C95"/>
          <w:p w:rsidR="00744C95" w:rsidRDefault="00744C95"/>
          <w:p w:rsidR="00744C95" w:rsidRDefault="00744C95">
            <w:pPr>
              <w:pStyle w:val="2"/>
              <w:keepNext w:val="0"/>
              <w:keepLines w:val="0"/>
              <w:spacing w:before="0" w:after="0"/>
              <w:rPr>
                <w:b w:val="0"/>
                <w:sz w:val="22"/>
                <w:szCs w:val="22"/>
              </w:rPr>
            </w:pPr>
          </w:p>
          <w:p w:rsidR="00744C95" w:rsidRDefault="00973A3B">
            <w:pPr>
              <w:pStyle w:val="2"/>
              <w:keepNext w:val="0"/>
              <w:keepLines w:val="0"/>
              <w:spacing w:before="0" w:after="0"/>
              <w:rPr>
                <w:b w:val="0"/>
                <w:sz w:val="22"/>
                <w:szCs w:val="22"/>
              </w:rPr>
            </w:pPr>
            <w:r>
              <w:rPr>
                <w:b w:val="0"/>
                <w:sz w:val="22"/>
                <w:szCs w:val="22"/>
              </w:rPr>
              <w:t xml:space="preserve">ЗАТВЕРДЖЕНО  </w:t>
            </w:r>
          </w:p>
          <w:p w:rsidR="00744C95" w:rsidRDefault="00973A3B">
            <w:pPr>
              <w:pStyle w:val="2"/>
              <w:keepNext w:val="0"/>
              <w:keepLines w:val="0"/>
              <w:spacing w:before="0" w:after="0"/>
              <w:rPr>
                <w:b w:val="0"/>
                <w:sz w:val="22"/>
                <w:szCs w:val="22"/>
              </w:rPr>
            </w:pPr>
            <w:r>
              <w:rPr>
                <w:b w:val="0"/>
                <w:sz w:val="22"/>
                <w:szCs w:val="22"/>
              </w:rPr>
              <w:t xml:space="preserve">Вченою радою </w:t>
            </w:r>
            <w:r>
              <w:rPr>
                <w:b w:val="0"/>
                <w:sz w:val="24"/>
                <w:szCs w:val="24"/>
              </w:rPr>
              <w:t>Харківського національного університету імені В.Н. Каразіна</w:t>
            </w:r>
            <w:r>
              <w:rPr>
                <w:b w:val="0"/>
                <w:sz w:val="22"/>
                <w:szCs w:val="22"/>
              </w:rPr>
              <w:t xml:space="preserve">                                                                         «</w:t>
            </w:r>
            <w:r w:rsidR="000527E5">
              <w:rPr>
                <w:b w:val="0"/>
                <w:sz w:val="22"/>
                <w:szCs w:val="22"/>
                <w:u w:val="single"/>
              </w:rPr>
              <w:t>17</w:t>
            </w:r>
            <w:r>
              <w:rPr>
                <w:b w:val="0"/>
                <w:sz w:val="22"/>
                <w:szCs w:val="22"/>
              </w:rPr>
              <w:t xml:space="preserve">»   </w:t>
            </w:r>
            <w:r w:rsidR="000527E5">
              <w:rPr>
                <w:b w:val="0"/>
                <w:sz w:val="22"/>
                <w:szCs w:val="22"/>
                <w:u w:val="single"/>
              </w:rPr>
              <w:t>березня</w:t>
            </w:r>
            <w:r>
              <w:rPr>
                <w:b w:val="0"/>
                <w:sz w:val="22"/>
                <w:szCs w:val="22"/>
              </w:rPr>
              <w:t xml:space="preserve"> 2025  року,</w:t>
            </w:r>
          </w:p>
          <w:p w:rsidR="00744C95" w:rsidRDefault="00973A3B" w:rsidP="000527E5">
            <w:pPr>
              <w:pStyle w:val="2"/>
              <w:keepNext w:val="0"/>
              <w:keepLines w:val="0"/>
              <w:spacing w:before="0" w:after="0"/>
              <w:rPr>
                <w:b w:val="0"/>
              </w:rPr>
            </w:pPr>
            <w:r>
              <w:rPr>
                <w:b w:val="0"/>
                <w:sz w:val="22"/>
                <w:szCs w:val="22"/>
              </w:rPr>
              <w:t>протокол №</w:t>
            </w:r>
            <w:r w:rsidR="000527E5">
              <w:rPr>
                <w:b w:val="0"/>
                <w:sz w:val="22"/>
                <w:szCs w:val="22"/>
              </w:rPr>
              <w:t xml:space="preserve">   </w:t>
            </w:r>
            <w:r w:rsidR="000527E5">
              <w:rPr>
                <w:b w:val="0"/>
                <w:sz w:val="22"/>
                <w:szCs w:val="22"/>
                <w:u w:val="single"/>
              </w:rPr>
              <w:t>8</w:t>
            </w:r>
          </w:p>
        </w:tc>
      </w:tr>
      <w:tr w:rsidR="00744C95">
        <w:tc>
          <w:tcPr>
            <w:tcW w:w="4643" w:type="dxa"/>
            <w:shd w:val="clear" w:color="auto" w:fill="auto"/>
          </w:tcPr>
          <w:p w:rsidR="00744C95" w:rsidRDefault="00744C95">
            <w:pPr>
              <w:pStyle w:val="2"/>
              <w:keepNext w:val="0"/>
              <w:keepLines w:val="0"/>
              <w:spacing w:before="240" w:after="0"/>
              <w:ind w:right="119"/>
              <w:jc w:val="center"/>
              <w:rPr>
                <w:sz w:val="22"/>
                <w:szCs w:val="22"/>
              </w:rPr>
            </w:pPr>
          </w:p>
        </w:tc>
        <w:tc>
          <w:tcPr>
            <w:tcW w:w="5245" w:type="dxa"/>
            <w:shd w:val="clear" w:color="auto" w:fill="auto"/>
          </w:tcPr>
          <w:p w:rsidR="00744C95" w:rsidRDefault="00973A3B">
            <w:pPr>
              <w:pStyle w:val="2"/>
              <w:keepNext w:val="0"/>
              <w:keepLines w:val="0"/>
              <w:spacing w:before="0" w:after="0"/>
              <w:rPr>
                <w:b w:val="0"/>
              </w:rPr>
            </w:pPr>
            <w:r>
              <w:rPr>
                <w:b w:val="0"/>
                <w:sz w:val="24"/>
                <w:szCs w:val="24"/>
              </w:rPr>
              <w:t xml:space="preserve">Введено в дію  з 2025/2026 </w:t>
            </w:r>
            <w:proofErr w:type="spellStart"/>
            <w:r>
              <w:rPr>
                <w:b w:val="0"/>
                <w:sz w:val="24"/>
                <w:szCs w:val="24"/>
              </w:rPr>
              <w:t>н.р</w:t>
            </w:r>
            <w:proofErr w:type="spellEnd"/>
            <w:r>
              <w:rPr>
                <w:b w:val="0"/>
                <w:sz w:val="24"/>
                <w:szCs w:val="24"/>
              </w:rPr>
              <w:t>.</w:t>
            </w:r>
          </w:p>
          <w:p w:rsidR="00744C95" w:rsidRDefault="00973A3B">
            <w:pPr>
              <w:pStyle w:val="2"/>
              <w:keepNext w:val="0"/>
              <w:keepLines w:val="0"/>
              <w:spacing w:before="0" w:after="0"/>
              <w:rPr>
                <w:b w:val="0"/>
              </w:rPr>
            </w:pPr>
            <w:r>
              <w:rPr>
                <w:b w:val="0"/>
                <w:sz w:val="24"/>
                <w:szCs w:val="24"/>
              </w:rPr>
              <w:t>наказом від _________2025 р. № ____________</w:t>
            </w:r>
          </w:p>
          <w:p w:rsidR="00744C95" w:rsidRDefault="00973A3B">
            <w:r>
              <w:t xml:space="preserve"> </w:t>
            </w:r>
          </w:p>
          <w:p w:rsidR="00744C95" w:rsidRDefault="00973A3B">
            <w:pPr>
              <w:rPr>
                <w:sz w:val="22"/>
                <w:szCs w:val="22"/>
              </w:rPr>
            </w:pPr>
            <w:r>
              <w:rPr>
                <w:sz w:val="22"/>
                <w:szCs w:val="22"/>
              </w:rPr>
              <w:t>Проректор з науково-педагогічної роботи</w:t>
            </w:r>
          </w:p>
          <w:p w:rsidR="00744C95" w:rsidRDefault="00744C95"/>
          <w:p w:rsidR="00744C95" w:rsidRDefault="00973A3B">
            <w:r>
              <w:t>______________________</w:t>
            </w:r>
          </w:p>
          <w:p w:rsidR="00744C95" w:rsidRDefault="00973A3B">
            <w:pPr>
              <w:jc w:val="right"/>
            </w:pPr>
            <w:r>
              <w:rPr>
                <w:sz w:val="24"/>
                <w:szCs w:val="24"/>
              </w:rPr>
              <w:t>Олександр ГОЛОВКО</w:t>
            </w:r>
          </w:p>
        </w:tc>
      </w:tr>
    </w:tbl>
    <w:p w:rsidR="00744C95" w:rsidRDefault="00744C95">
      <w:pPr>
        <w:ind w:right="119"/>
        <w:jc w:val="center"/>
        <w:rPr>
          <w:sz w:val="28"/>
          <w:szCs w:val="28"/>
        </w:rPr>
      </w:pPr>
      <w:bookmarkStart w:id="1" w:name="_heading=h.6rml1thclw03" w:colFirst="0" w:colLast="0"/>
      <w:bookmarkEnd w:id="1"/>
    </w:p>
    <w:p w:rsidR="00744C95" w:rsidRDefault="00744C95">
      <w:pPr>
        <w:ind w:right="119"/>
        <w:jc w:val="center"/>
        <w:rPr>
          <w:sz w:val="28"/>
          <w:szCs w:val="28"/>
        </w:rPr>
      </w:pPr>
    </w:p>
    <w:p w:rsidR="00744C95" w:rsidRDefault="00744C95">
      <w:pPr>
        <w:ind w:right="119"/>
        <w:jc w:val="center"/>
        <w:rPr>
          <w:sz w:val="28"/>
          <w:szCs w:val="28"/>
        </w:rPr>
      </w:pPr>
    </w:p>
    <w:p w:rsidR="00744C95" w:rsidRDefault="00744C95">
      <w:pPr>
        <w:ind w:right="119"/>
        <w:jc w:val="center"/>
        <w:rPr>
          <w:sz w:val="28"/>
          <w:szCs w:val="28"/>
        </w:rPr>
      </w:pPr>
    </w:p>
    <w:p w:rsidR="00744C95" w:rsidRDefault="00744C95">
      <w:pPr>
        <w:ind w:right="119"/>
        <w:jc w:val="center"/>
        <w:rPr>
          <w:sz w:val="28"/>
          <w:szCs w:val="28"/>
        </w:rPr>
      </w:pPr>
    </w:p>
    <w:p w:rsidR="00744C95" w:rsidRDefault="00744C95">
      <w:pPr>
        <w:ind w:right="119"/>
        <w:jc w:val="center"/>
        <w:rPr>
          <w:sz w:val="28"/>
          <w:szCs w:val="28"/>
        </w:rPr>
      </w:pPr>
    </w:p>
    <w:p w:rsidR="00744C95" w:rsidRDefault="00973A3B">
      <w:pPr>
        <w:ind w:right="119"/>
        <w:jc w:val="center"/>
        <w:rPr>
          <w:sz w:val="28"/>
          <w:szCs w:val="28"/>
        </w:rPr>
      </w:pPr>
      <w:r>
        <w:rPr>
          <w:sz w:val="28"/>
          <w:szCs w:val="28"/>
        </w:rPr>
        <w:t>Харків 2025 р.</w:t>
      </w:r>
    </w:p>
    <w:p w:rsidR="00744C95" w:rsidRDefault="00973A3B">
      <w:pPr>
        <w:rPr>
          <w:sz w:val="28"/>
          <w:szCs w:val="28"/>
        </w:rPr>
      </w:pPr>
      <w:r>
        <w:br w:type="page"/>
      </w:r>
    </w:p>
    <w:p w:rsidR="00744C95" w:rsidRDefault="00744C95">
      <w:pPr>
        <w:ind w:right="119"/>
        <w:jc w:val="center"/>
        <w:rPr>
          <w:b/>
          <w:sz w:val="28"/>
          <w:szCs w:val="28"/>
        </w:rPr>
      </w:pPr>
    </w:p>
    <w:p w:rsidR="00744C95" w:rsidRDefault="00973A3B">
      <w:pPr>
        <w:pBdr>
          <w:top w:val="nil"/>
          <w:left w:val="nil"/>
          <w:bottom w:val="nil"/>
          <w:right w:val="nil"/>
          <w:between w:val="nil"/>
        </w:pBdr>
        <w:spacing w:line="360" w:lineRule="auto"/>
        <w:jc w:val="center"/>
        <w:rPr>
          <w:color w:val="000000"/>
          <w:sz w:val="28"/>
          <w:szCs w:val="28"/>
        </w:rPr>
      </w:pPr>
      <w:r>
        <w:rPr>
          <w:b/>
          <w:color w:val="000000"/>
          <w:sz w:val="28"/>
          <w:szCs w:val="28"/>
        </w:rPr>
        <w:t>ЛИСТ ПОГОДЖЕННЯ</w:t>
      </w:r>
    </w:p>
    <w:p w:rsidR="00744C95" w:rsidRDefault="00973A3B">
      <w:pPr>
        <w:pBdr>
          <w:top w:val="nil"/>
          <w:left w:val="nil"/>
          <w:bottom w:val="nil"/>
          <w:right w:val="nil"/>
          <w:between w:val="nil"/>
        </w:pBdr>
        <w:spacing w:line="360" w:lineRule="auto"/>
        <w:jc w:val="center"/>
        <w:rPr>
          <w:color w:val="000000"/>
          <w:sz w:val="28"/>
          <w:szCs w:val="28"/>
        </w:rPr>
      </w:pPr>
      <w:r>
        <w:rPr>
          <w:b/>
          <w:color w:val="000000"/>
          <w:sz w:val="28"/>
          <w:szCs w:val="28"/>
        </w:rPr>
        <w:t>освітньо-професійної  програми</w:t>
      </w:r>
    </w:p>
    <w:p w:rsidR="00744C95" w:rsidRDefault="00973A3B">
      <w:pPr>
        <w:pBdr>
          <w:top w:val="nil"/>
          <w:left w:val="nil"/>
          <w:bottom w:val="nil"/>
          <w:right w:val="nil"/>
          <w:between w:val="nil"/>
        </w:pBdr>
        <w:spacing w:line="360" w:lineRule="auto"/>
        <w:jc w:val="center"/>
        <w:rPr>
          <w:color w:val="000000"/>
          <w:sz w:val="28"/>
          <w:szCs w:val="28"/>
        </w:rPr>
      </w:pPr>
      <w:r>
        <w:rPr>
          <w:b/>
          <w:color w:val="000000"/>
          <w:sz w:val="28"/>
          <w:szCs w:val="28"/>
        </w:rPr>
        <w:t>«Прикладна економіка»</w:t>
      </w:r>
    </w:p>
    <w:p w:rsidR="00744C95" w:rsidRDefault="00973A3B">
      <w:pPr>
        <w:pBdr>
          <w:top w:val="nil"/>
          <w:left w:val="nil"/>
          <w:bottom w:val="nil"/>
          <w:right w:val="nil"/>
          <w:between w:val="nil"/>
        </w:pBdr>
        <w:spacing w:line="360" w:lineRule="auto"/>
        <w:rPr>
          <w:color w:val="000000"/>
          <w:sz w:val="28"/>
          <w:szCs w:val="28"/>
        </w:rPr>
      </w:pPr>
      <w:r>
        <w:rPr>
          <w:color w:val="000000"/>
          <w:sz w:val="28"/>
          <w:szCs w:val="28"/>
        </w:rPr>
        <w:t>Освітню програму розглянуто та схвалено:</w:t>
      </w:r>
    </w:p>
    <w:p w:rsidR="00744C95" w:rsidRDefault="00973A3B">
      <w:pPr>
        <w:pBdr>
          <w:top w:val="nil"/>
          <w:left w:val="nil"/>
          <w:bottom w:val="nil"/>
          <w:right w:val="nil"/>
          <w:between w:val="nil"/>
        </w:pBdr>
        <w:spacing w:line="360" w:lineRule="auto"/>
        <w:rPr>
          <w:color w:val="000000"/>
          <w:sz w:val="28"/>
          <w:szCs w:val="28"/>
        </w:rPr>
      </w:pPr>
      <w:r>
        <w:rPr>
          <w:color w:val="000000"/>
          <w:sz w:val="28"/>
          <w:szCs w:val="28"/>
        </w:rPr>
        <w:t>1. Науково-методичній раді Харківського національного університету імені</w:t>
      </w:r>
    </w:p>
    <w:p w:rsidR="00744C95" w:rsidRDefault="00973A3B">
      <w:pPr>
        <w:pBdr>
          <w:top w:val="nil"/>
          <w:left w:val="nil"/>
          <w:bottom w:val="nil"/>
          <w:right w:val="nil"/>
          <w:between w:val="nil"/>
        </w:pBdr>
        <w:spacing w:line="360" w:lineRule="auto"/>
        <w:rPr>
          <w:color w:val="000000"/>
          <w:sz w:val="28"/>
          <w:szCs w:val="28"/>
        </w:rPr>
      </w:pPr>
      <w:r>
        <w:rPr>
          <w:color w:val="000000"/>
          <w:sz w:val="28"/>
          <w:szCs w:val="28"/>
        </w:rPr>
        <w:t xml:space="preserve">В.Н. Каразіна  протокол №  </w:t>
      </w:r>
      <w:r>
        <w:rPr>
          <w:rFonts w:ascii="Tahoma" w:eastAsia="Tahoma" w:hAnsi="Tahoma" w:cs="Tahoma"/>
          <w:color w:val="222222"/>
          <w:sz w:val="24"/>
          <w:szCs w:val="24"/>
          <w:highlight w:val="white"/>
        </w:rPr>
        <w:t xml:space="preserve"> </w:t>
      </w:r>
      <w:r>
        <w:rPr>
          <w:color w:val="000000"/>
          <w:sz w:val="28"/>
          <w:szCs w:val="28"/>
        </w:rPr>
        <w:t xml:space="preserve"> від «</w:t>
      </w:r>
      <w:r w:rsidR="000527E5">
        <w:rPr>
          <w:color w:val="000000"/>
          <w:sz w:val="28"/>
          <w:szCs w:val="28"/>
        </w:rPr>
        <w:t xml:space="preserve">       </w:t>
      </w:r>
      <w:r>
        <w:rPr>
          <w:color w:val="000000"/>
          <w:sz w:val="28"/>
          <w:szCs w:val="28"/>
        </w:rPr>
        <w:t xml:space="preserve">» </w:t>
      </w:r>
      <w:r>
        <w:rPr>
          <w:color w:val="000000"/>
          <w:sz w:val="28"/>
          <w:szCs w:val="28"/>
          <w:u w:val="single"/>
        </w:rPr>
        <w:t>березня</w:t>
      </w:r>
      <w:r>
        <w:rPr>
          <w:color w:val="000000"/>
          <w:sz w:val="28"/>
          <w:szCs w:val="28"/>
        </w:rPr>
        <w:t xml:space="preserve">   2025 р.</w:t>
      </w:r>
    </w:p>
    <w:p w:rsidR="00744C95" w:rsidRDefault="00744C95">
      <w:pPr>
        <w:pBdr>
          <w:top w:val="nil"/>
          <w:left w:val="nil"/>
          <w:bottom w:val="nil"/>
          <w:right w:val="nil"/>
          <w:between w:val="nil"/>
        </w:pBdr>
        <w:spacing w:line="360" w:lineRule="auto"/>
        <w:rPr>
          <w:color w:val="000000"/>
          <w:sz w:val="28"/>
          <w:szCs w:val="28"/>
        </w:rPr>
      </w:pPr>
    </w:p>
    <w:p w:rsidR="00744C95" w:rsidRDefault="00973A3B">
      <w:pPr>
        <w:pBdr>
          <w:top w:val="nil"/>
          <w:left w:val="nil"/>
          <w:bottom w:val="nil"/>
          <w:right w:val="nil"/>
          <w:between w:val="nil"/>
        </w:pBdr>
        <w:rPr>
          <w:color w:val="000000"/>
          <w:sz w:val="28"/>
          <w:szCs w:val="28"/>
        </w:rPr>
      </w:pPr>
      <w:r>
        <w:rPr>
          <w:color w:val="000000"/>
          <w:sz w:val="28"/>
          <w:szCs w:val="28"/>
        </w:rPr>
        <w:t>Голова науково-методичної ради ,</w:t>
      </w:r>
    </w:p>
    <w:p w:rsidR="00744C95" w:rsidRDefault="00973A3B">
      <w:pPr>
        <w:pBdr>
          <w:top w:val="nil"/>
          <w:left w:val="nil"/>
          <w:bottom w:val="nil"/>
          <w:right w:val="nil"/>
          <w:between w:val="nil"/>
        </w:pBdr>
        <w:rPr>
          <w:color w:val="000000"/>
          <w:sz w:val="28"/>
          <w:szCs w:val="28"/>
        </w:rPr>
      </w:pPr>
      <w:r>
        <w:rPr>
          <w:color w:val="000000"/>
          <w:sz w:val="28"/>
          <w:szCs w:val="28"/>
        </w:rPr>
        <w:t>проректор з науково-педагогічної роботи</w:t>
      </w:r>
    </w:p>
    <w:p w:rsidR="00744C95" w:rsidRDefault="00973A3B">
      <w:pPr>
        <w:pBdr>
          <w:top w:val="nil"/>
          <w:left w:val="nil"/>
          <w:bottom w:val="nil"/>
          <w:right w:val="nil"/>
          <w:between w:val="nil"/>
        </w:pBdr>
        <w:ind w:firstLine="4536"/>
        <w:rPr>
          <w:color w:val="000000"/>
          <w:sz w:val="28"/>
          <w:szCs w:val="28"/>
        </w:rPr>
      </w:pPr>
      <w:r>
        <w:rPr>
          <w:color w:val="000000"/>
          <w:sz w:val="28"/>
          <w:szCs w:val="28"/>
        </w:rPr>
        <w:t xml:space="preserve"> ___________ </w:t>
      </w:r>
      <w:r>
        <w:rPr>
          <w:sz w:val="28"/>
          <w:szCs w:val="28"/>
        </w:rPr>
        <w:t>Олександр ГОЛОВКО</w:t>
      </w:r>
    </w:p>
    <w:p w:rsidR="00744C95" w:rsidRDefault="00744C95">
      <w:pPr>
        <w:pBdr>
          <w:top w:val="nil"/>
          <w:left w:val="nil"/>
          <w:bottom w:val="nil"/>
          <w:right w:val="nil"/>
          <w:between w:val="nil"/>
        </w:pBdr>
        <w:rPr>
          <w:color w:val="000000"/>
          <w:sz w:val="28"/>
          <w:szCs w:val="28"/>
        </w:rPr>
      </w:pPr>
    </w:p>
    <w:p w:rsidR="00744C95" w:rsidRDefault="00973A3B">
      <w:pPr>
        <w:pBdr>
          <w:top w:val="nil"/>
          <w:left w:val="nil"/>
          <w:bottom w:val="nil"/>
          <w:right w:val="nil"/>
          <w:between w:val="nil"/>
        </w:pBdr>
        <w:rPr>
          <w:color w:val="000000"/>
          <w:sz w:val="28"/>
          <w:szCs w:val="28"/>
        </w:rPr>
      </w:pPr>
      <w:r>
        <w:rPr>
          <w:color w:val="000000"/>
          <w:sz w:val="28"/>
          <w:szCs w:val="28"/>
        </w:rPr>
        <w:t xml:space="preserve">2. Вченій раді економічного факультету: протокол № </w:t>
      </w:r>
      <w:r>
        <w:rPr>
          <w:color w:val="000000"/>
          <w:sz w:val="28"/>
          <w:szCs w:val="28"/>
          <w:u w:val="single"/>
        </w:rPr>
        <w:t>5</w:t>
      </w:r>
      <w:r>
        <w:rPr>
          <w:color w:val="000000"/>
          <w:sz w:val="28"/>
          <w:szCs w:val="28"/>
        </w:rPr>
        <w:t>_ від «</w:t>
      </w:r>
      <w:r>
        <w:rPr>
          <w:color w:val="000000"/>
          <w:sz w:val="28"/>
          <w:szCs w:val="28"/>
          <w:u w:val="single"/>
        </w:rPr>
        <w:t>13</w:t>
      </w:r>
      <w:r>
        <w:rPr>
          <w:color w:val="000000"/>
          <w:sz w:val="28"/>
          <w:szCs w:val="28"/>
        </w:rPr>
        <w:t xml:space="preserve">» </w:t>
      </w:r>
      <w:r>
        <w:rPr>
          <w:color w:val="000000"/>
          <w:sz w:val="28"/>
          <w:szCs w:val="28"/>
          <w:u w:val="single"/>
        </w:rPr>
        <w:t xml:space="preserve">березня   </w:t>
      </w:r>
      <w:r>
        <w:rPr>
          <w:color w:val="000000"/>
          <w:sz w:val="28"/>
          <w:szCs w:val="28"/>
        </w:rPr>
        <w:t>2025 р.</w:t>
      </w:r>
    </w:p>
    <w:p w:rsidR="00744C95" w:rsidRDefault="00744C95">
      <w:pPr>
        <w:pBdr>
          <w:top w:val="nil"/>
          <w:left w:val="nil"/>
          <w:bottom w:val="nil"/>
          <w:right w:val="nil"/>
          <w:between w:val="nil"/>
        </w:pBdr>
        <w:rPr>
          <w:color w:val="000000"/>
          <w:sz w:val="28"/>
          <w:szCs w:val="28"/>
        </w:rPr>
      </w:pPr>
    </w:p>
    <w:p w:rsidR="00744C95" w:rsidRDefault="00973A3B">
      <w:pPr>
        <w:pBdr>
          <w:top w:val="nil"/>
          <w:left w:val="nil"/>
          <w:bottom w:val="nil"/>
          <w:right w:val="nil"/>
          <w:between w:val="nil"/>
        </w:pBdr>
        <w:spacing w:line="360" w:lineRule="auto"/>
        <w:jc w:val="both"/>
        <w:rPr>
          <w:color w:val="000000"/>
          <w:sz w:val="28"/>
          <w:szCs w:val="28"/>
        </w:rPr>
      </w:pPr>
      <w:r>
        <w:rPr>
          <w:color w:val="000000"/>
          <w:sz w:val="28"/>
          <w:szCs w:val="28"/>
        </w:rPr>
        <w:t>Голова Вченої ради економічного факультету</w:t>
      </w:r>
    </w:p>
    <w:p w:rsidR="00744C95" w:rsidRDefault="00973A3B">
      <w:pPr>
        <w:pBdr>
          <w:top w:val="nil"/>
          <w:left w:val="nil"/>
          <w:bottom w:val="nil"/>
          <w:right w:val="nil"/>
          <w:between w:val="nil"/>
        </w:pBdr>
        <w:spacing w:line="360" w:lineRule="auto"/>
        <w:ind w:firstLine="4395"/>
        <w:jc w:val="both"/>
        <w:rPr>
          <w:color w:val="000000"/>
          <w:sz w:val="28"/>
          <w:szCs w:val="28"/>
        </w:rPr>
      </w:pPr>
      <w:r>
        <w:rPr>
          <w:color w:val="000000"/>
          <w:sz w:val="28"/>
          <w:szCs w:val="28"/>
        </w:rPr>
        <w:t xml:space="preserve"> _____________ Віталій ДЯЧЕК</w:t>
      </w:r>
    </w:p>
    <w:p w:rsidR="00744C95" w:rsidRDefault="00744C95">
      <w:pPr>
        <w:pBdr>
          <w:top w:val="nil"/>
          <w:left w:val="nil"/>
          <w:bottom w:val="nil"/>
          <w:right w:val="nil"/>
          <w:between w:val="nil"/>
        </w:pBdr>
        <w:spacing w:line="360" w:lineRule="auto"/>
        <w:jc w:val="both"/>
        <w:rPr>
          <w:color w:val="000000"/>
          <w:sz w:val="28"/>
          <w:szCs w:val="28"/>
        </w:rPr>
      </w:pPr>
    </w:p>
    <w:p w:rsidR="00744C95" w:rsidRDefault="00973A3B">
      <w:pPr>
        <w:pBdr>
          <w:top w:val="nil"/>
          <w:left w:val="nil"/>
          <w:bottom w:val="nil"/>
          <w:right w:val="nil"/>
          <w:between w:val="nil"/>
        </w:pBdr>
        <w:rPr>
          <w:color w:val="000000"/>
          <w:sz w:val="28"/>
          <w:szCs w:val="28"/>
        </w:rPr>
      </w:pPr>
      <w:r>
        <w:rPr>
          <w:color w:val="000000"/>
          <w:sz w:val="28"/>
          <w:szCs w:val="28"/>
        </w:rPr>
        <w:t xml:space="preserve">3. Науково-методичній комісії економічного факультету: </w:t>
      </w:r>
    </w:p>
    <w:p w:rsidR="00744C95" w:rsidRDefault="00973A3B">
      <w:pPr>
        <w:pBdr>
          <w:top w:val="nil"/>
          <w:left w:val="nil"/>
          <w:bottom w:val="nil"/>
          <w:right w:val="nil"/>
          <w:between w:val="nil"/>
        </w:pBdr>
        <w:rPr>
          <w:color w:val="000000"/>
          <w:sz w:val="28"/>
          <w:szCs w:val="28"/>
        </w:rPr>
      </w:pPr>
      <w:r>
        <w:rPr>
          <w:color w:val="000000"/>
          <w:sz w:val="28"/>
          <w:szCs w:val="28"/>
        </w:rPr>
        <w:t xml:space="preserve">протокол № </w:t>
      </w:r>
      <w:r>
        <w:rPr>
          <w:color w:val="000000"/>
          <w:sz w:val="28"/>
          <w:szCs w:val="28"/>
          <w:u w:val="single"/>
        </w:rPr>
        <w:t>11</w:t>
      </w:r>
      <w:r>
        <w:rPr>
          <w:color w:val="000000"/>
          <w:sz w:val="28"/>
          <w:szCs w:val="28"/>
        </w:rPr>
        <w:t xml:space="preserve"> від «</w:t>
      </w:r>
      <w:r>
        <w:rPr>
          <w:color w:val="000000"/>
          <w:sz w:val="28"/>
          <w:szCs w:val="28"/>
          <w:u w:val="single"/>
        </w:rPr>
        <w:t>12</w:t>
      </w:r>
      <w:r>
        <w:rPr>
          <w:color w:val="000000"/>
          <w:sz w:val="28"/>
          <w:szCs w:val="28"/>
        </w:rPr>
        <w:t xml:space="preserve">» </w:t>
      </w:r>
      <w:r>
        <w:rPr>
          <w:color w:val="000000"/>
          <w:sz w:val="28"/>
          <w:szCs w:val="28"/>
          <w:u w:val="single"/>
        </w:rPr>
        <w:t>березня</w:t>
      </w:r>
      <w:r>
        <w:rPr>
          <w:color w:val="000000"/>
          <w:sz w:val="28"/>
          <w:szCs w:val="28"/>
        </w:rPr>
        <w:t xml:space="preserve">   2025 р.</w:t>
      </w:r>
    </w:p>
    <w:p w:rsidR="00744C95" w:rsidRDefault="00744C95">
      <w:pPr>
        <w:pBdr>
          <w:top w:val="nil"/>
          <w:left w:val="nil"/>
          <w:bottom w:val="nil"/>
          <w:right w:val="nil"/>
          <w:between w:val="nil"/>
        </w:pBdr>
        <w:ind w:left="720"/>
        <w:rPr>
          <w:color w:val="000000"/>
          <w:sz w:val="28"/>
          <w:szCs w:val="28"/>
        </w:rPr>
      </w:pPr>
    </w:p>
    <w:p w:rsidR="00744C95" w:rsidRDefault="00973A3B">
      <w:pPr>
        <w:pBdr>
          <w:top w:val="nil"/>
          <w:left w:val="nil"/>
          <w:bottom w:val="nil"/>
          <w:right w:val="nil"/>
          <w:between w:val="nil"/>
        </w:pBdr>
        <w:ind w:left="720" w:hanging="720"/>
        <w:rPr>
          <w:color w:val="000000"/>
          <w:sz w:val="28"/>
          <w:szCs w:val="28"/>
        </w:rPr>
      </w:pPr>
      <w:r>
        <w:rPr>
          <w:color w:val="000000"/>
          <w:sz w:val="28"/>
          <w:szCs w:val="28"/>
        </w:rPr>
        <w:t>Голова науково-методичної комісії економічного факультету</w:t>
      </w:r>
    </w:p>
    <w:p w:rsidR="00744C95" w:rsidRDefault="00744C95">
      <w:pPr>
        <w:pBdr>
          <w:top w:val="nil"/>
          <w:left w:val="nil"/>
          <w:bottom w:val="nil"/>
          <w:right w:val="nil"/>
          <w:between w:val="nil"/>
        </w:pBdr>
        <w:ind w:left="720" w:hanging="720"/>
        <w:rPr>
          <w:color w:val="000000"/>
          <w:sz w:val="28"/>
          <w:szCs w:val="28"/>
        </w:rPr>
      </w:pPr>
    </w:p>
    <w:p w:rsidR="00744C95" w:rsidRDefault="00973A3B">
      <w:pPr>
        <w:pBdr>
          <w:top w:val="nil"/>
          <w:left w:val="nil"/>
          <w:bottom w:val="nil"/>
          <w:right w:val="nil"/>
          <w:between w:val="nil"/>
        </w:pBdr>
        <w:ind w:left="720" w:firstLine="3533"/>
        <w:rPr>
          <w:color w:val="000000"/>
          <w:sz w:val="28"/>
          <w:szCs w:val="28"/>
        </w:rPr>
      </w:pPr>
      <w:r>
        <w:rPr>
          <w:color w:val="000000"/>
          <w:sz w:val="28"/>
          <w:szCs w:val="28"/>
        </w:rPr>
        <w:t xml:space="preserve">____________  Дар’я  ЗАГОРСЬКА  </w:t>
      </w:r>
    </w:p>
    <w:p w:rsidR="00744C95" w:rsidRDefault="00744C95">
      <w:pPr>
        <w:pBdr>
          <w:top w:val="nil"/>
          <w:left w:val="nil"/>
          <w:bottom w:val="nil"/>
          <w:right w:val="nil"/>
          <w:between w:val="nil"/>
        </w:pBdr>
        <w:rPr>
          <w:color w:val="000000"/>
          <w:sz w:val="28"/>
          <w:szCs w:val="28"/>
        </w:rPr>
      </w:pPr>
    </w:p>
    <w:p w:rsidR="00744C95" w:rsidRDefault="00973A3B">
      <w:pPr>
        <w:pBdr>
          <w:top w:val="nil"/>
          <w:left w:val="nil"/>
          <w:bottom w:val="nil"/>
          <w:right w:val="nil"/>
          <w:between w:val="nil"/>
        </w:pBdr>
        <w:rPr>
          <w:color w:val="000000"/>
          <w:sz w:val="28"/>
          <w:szCs w:val="28"/>
        </w:rPr>
      </w:pPr>
      <w:r>
        <w:rPr>
          <w:color w:val="000000"/>
          <w:sz w:val="28"/>
          <w:szCs w:val="28"/>
        </w:rPr>
        <w:t xml:space="preserve">4. Кафедрі економічної кібернетики та прикладної економіки: </w:t>
      </w:r>
    </w:p>
    <w:p w:rsidR="00744C95" w:rsidRDefault="00973A3B">
      <w:pPr>
        <w:pBdr>
          <w:top w:val="nil"/>
          <w:left w:val="nil"/>
          <w:bottom w:val="nil"/>
          <w:right w:val="nil"/>
          <w:between w:val="nil"/>
        </w:pBdr>
        <w:rPr>
          <w:color w:val="000000"/>
          <w:sz w:val="28"/>
          <w:szCs w:val="28"/>
        </w:rPr>
      </w:pPr>
      <w:r>
        <w:rPr>
          <w:color w:val="000000"/>
          <w:sz w:val="28"/>
          <w:szCs w:val="28"/>
        </w:rPr>
        <w:t xml:space="preserve">протокол № </w:t>
      </w:r>
      <w:r w:rsidR="00CD3409">
        <w:rPr>
          <w:color w:val="000000"/>
          <w:sz w:val="28"/>
          <w:szCs w:val="28"/>
          <w:u w:val="single"/>
        </w:rPr>
        <w:t>14</w:t>
      </w:r>
      <w:r>
        <w:rPr>
          <w:color w:val="000000"/>
          <w:sz w:val="28"/>
          <w:szCs w:val="28"/>
        </w:rPr>
        <w:t xml:space="preserve"> від «</w:t>
      </w:r>
      <w:r w:rsidR="00CD3409">
        <w:rPr>
          <w:color w:val="000000"/>
          <w:sz w:val="28"/>
          <w:szCs w:val="28"/>
          <w:u w:val="single"/>
        </w:rPr>
        <w:t>12</w:t>
      </w:r>
      <w:r>
        <w:rPr>
          <w:color w:val="000000"/>
          <w:sz w:val="28"/>
          <w:szCs w:val="28"/>
        </w:rPr>
        <w:t xml:space="preserve">» </w:t>
      </w:r>
      <w:r w:rsidR="00CD3409">
        <w:rPr>
          <w:color w:val="000000"/>
          <w:sz w:val="28"/>
          <w:szCs w:val="28"/>
          <w:u w:val="single"/>
        </w:rPr>
        <w:t>березня</w:t>
      </w:r>
      <w:r>
        <w:rPr>
          <w:color w:val="000000"/>
          <w:sz w:val="28"/>
          <w:szCs w:val="28"/>
        </w:rPr>
        <w:t xml:space="preserve"> 2025 р.</w:t>
      </w:r>
    </w:p>
    <w:p w:rsidR="00744C95" w:rsidRDefault="00744C95">
      <w:pPr>
        <w:pBdr>
          <w:top w:val="nil"/>
          <w:left w:val="nil"/>
          <w:bottom w:val="nil"/>
          <w:right w:val="nil"/>
          <w:between w:val="nil"/>
        </w:pBdr>
        <w:rPr>
          <w:color w:val="000000"/>
          <w:sz w:val="28"/>
          <w:szCs w:val="28"/>
        </w:rPr>
      </w:pPr>
    </w:p>
    <w:p w:rsidR="00744C95" w:rsidRDefault="00744C95">
      <w:pPr>
        <w:pBdr>
          <w:top w:val="nil"/>
          <w:left w:val="nil"/>
          <w:bottom w:val="nil"/>
          <w:right w:val="nil"/>
          <w:between w:val="nil"/>
        </w:pBdr>
        <w:rPr>
          <w:color w:val="000000"/>
          <w:sz w:val="28"/>
          <w:szCs w:val="28"/>
        </w:rPr>
      </w:pPr>
    </w:p>
    <w:p w:rsidR="00744C95" w:rsidRDefault="00973A3B">
      <w:pPr>
        <w:pBdr>
          <w:top w:val="nil"/>
          <w:left w:val="nil"/>
          <w:bottom w:val="nil"/>
          <w:right w:val="nil"/>
          <w:between w:val="nil"/>
        </w:pBdr>
        <w:rPr>
          <w:color w:val="000000"/>
          <w:sz w:val="28"/>
          <w:szCs w:val="28"/>
        </w:rPr>
      </w:pPr>
      <w:r>
        <w:rPr>
          <w:color w:val="000000"/>
          <w:sz w:val="28"/>
          <w:szCs w:val="28"/>
        </w:rPr>
        <w:t xml:space="preserve">Завідувач кафедри, </w:t>
      </w:r>
      <w:proofErr w:type="spellStart"/>
      <w:r>
        <w:rPr>
          <w:color w:val="000000"/>
          <w:sz w:val="28"/>
          <w:szCs w:val="28"/>
        </w:rPr>
        <w:t>д.е.н</w:t>
      </w:r>
      <w:proofErr w:type="spellEnd"/>
      <w:r>
        <w:rPr>
          <w:color w:val="000000"/>
          <w:sz w:val="28"/>
          <w:szCs w:val="28"/>
        </w:rPr>
        <w:t>., проф. ________________ Тамара МЕРКУЛОВА</w:t>
      </w:r>
    </w:p>
    <w:p w:rsidR="00744C95" w:rsidRDefault="00744C95">
      <w:pPr>
        <w:pBdr>
          <w:top w:val="nil"/>
          <w:left w:val="nil"/>
          <w:bottom w:val="nil"/>
          <w:right w:val="nil"/>
          <w:between w:val="nil"/>
        </w:pBdr>
        <w:spacing w:line="360" w:lineRule="auto"/>
        <w:jc w:val="center"/>
        <w:rPr>
          <w:color w:val="000000"/>
          <w:sz w:val="28"/>
          <w:szCs w:val="28"/>
        </w:rPr>
      </w:pPr>
    </w:p>
    <w:p w:rsidR="00744C95" w:rsidRDefault="00973A3B">
      <w:pPr>
        <w:spacing w:before="240" w:after="240" w:line="360" w:lineRule="auto"/>
        <w:ind w:right="-288"/>
        <w:jc w:val="center"/>
        <w:rPr>
          <w:sz w:val="28"/>
          <w:szCs w:val="28"/>
        </w:rPr>
      </w:pPr>
      <w:r>
        <w:br w:type="page"/>
      </w:r>
      <w:r>
        <w:rPr>
          <w:b/>
          <w:sz w:val="28"/>
          <w:szCs w:val="28"/>
        </w:rPr>
        <w:lastRenderedPageBreak/>
        <w:t>ПРЕАМБУЛА</w:t>
      </w:r>
    </w:p>
    <w:p w:rsidR="00744C95" w:rsidRDefault="00973A3B">
      <w:pPr>
        <w:spacing w:before="240" w:after="240" w:line="360" w:lineRule="auto"/>
        <w:ind w:right="-288"/>
        <w:jc w:val="both"/>
        <w:rPr>
          <w:sz w:val="28"/>
          <w:szCs w:val="28"/>
        </w:rPr>
      </w:pPr>
      <w:r>
        <w:rPr>
          <w:sz w:val="28"/>
          <w:szCs w:val="28"/>
        </w:rPr>
        <w:t>Розроблено робочою групою у складі:</w:t>
      </w:r>
    </w:p>
    <w:tbl>
      <w:tblPr>
        <w:tblStyle w:val="aff7"/>
        <w:tblW w:w="94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6"/>
        <w:gridCol w:w="2996"/>
        <w:gridCol w:w="3261"/>
      </w:tblGrid>
      <w:tr w:rsidR="00744C95">
        <w:tc>
          <w:tcPr>
            <w:tcW w:w="3236" w:type="dxa"/>
            <w:vAlign w:val="center"/>
          </w:tcPr>
          <w:p w:rsidR="00744C95" w:rsidRDefault="00973A3B">
            <w:pPr>
              <w:pBdr>
                <w:top w:val="nil"/>
                <w:left w:val="nil"/>
                <w:bottom w:val="nil"/>
                <w:right w:val="nil"/>
                <w:between w:val="nil"/>
              </w:pBdr>
              <w:spacing w:line="360" w:lineRule="auto"/>
              <w:jc w:val="center"/>
              <w:rPr>
                <w:color w:val="000000"/>
                <w:sz w:val="24"/>
                <w:szCs w:val="24"/>
              </w:rPr>
            </w:pPr>
            <w:r>
              <w:rPr>
                <w:sz w:val="28"/>
                <w:szCs w:val="28"/>
              </w:rPr>
              <w:t xml:space="preserve"> Прізвище, ім’я, по батькові</w:t>
            </w:r>
          </w:p>
        </w:tc>
        <w:tc>
          <w:tcPr>
            <w:tcW w:w="2996" w:type="dxa"/>
            <w:vAlign w:val="center"/>
          </w:tcPr>
          <w:p w:rsidR="00744C95" w:rsidRDefault="00973A3B">
            <w:pPr>
              <w:pBdr>
                <w:top w:val="nil"/>
                <w:left w:val="nil"/>
                <w:bottom w:val="nil"/>
                <w:right w:val="nil"/>
                <w:between w:val="nil"/>
              </w:pBdr>
              <w:spacing w:line="360" w:lineRule="auto"/>
              <w:jc w:val="center"/>
              <w:rPr>
                <w:color w:val="000000"/>
                <w:sz w:val="24"/>
                <w:szCs w:val="24"/>
              </w:rPr>
            </w:pPr>
            <w:r>
              <w:rPr>
                <w:sz w:val="28"/>
                <w:szCs w:val="28"/>
              </w:rPr>
              <w:t xml:space="preserve">Найменування посади </w:t>
            </w:r>
          </w:p>
        </w:tc>
        <w:tc>
          <w:tcPr>
            <w:tcW w:w="3261" w:type="dxa"/>
            <w:vAlign w:val="center"/>
          </w:tcPr>
          <w:p w:rsidR="00744C95" w:rsidRDefault="00973A3B">
            <w:pPr>
              <w:pBdr>
                <w:top w:val="nil"/>
                <w:left w:val="nil"/>
                <w:bottom w:val="nil"/>
                <w:right w:val="nil"/>
                <w:between w:val="nil"/>
              </w:pBdr>
              <w:jc w:val="center"/>
              <w:rPr>
                <w:color w:val="000000"/>
                <w:sz w:val="24"/>
                <w:szCs w:val="24"/>
              </w:rPr>
            </w:pPr>
            <w:r>
              <w:rPr>
                <w:sz w:val="28"/>
                <w:szCs w:val="28"/>
              </w:rPr>
              <w:t>Науковий ступінь, вчене звання</w:t>
            </w:r>
          </w:p>
        </w:tc>
      </w:tr>
      <w:tr w:rsidR="00744C95">
        <w:tc>
          <w:tcPr>
            <w:tcW w:w="3236" w:type="dxa"/>
          </w:tcPr>
          <w:p w:rsidR="00744C95" w:rsidRDefault="00973A3B">
            <w:pPr>
              <w:pBdr>
                <w:top w:val="nil"/>
                <w:left w:val="nil"/>
                <w:bottom w:val="nil"/>
                <w:right w:val="nil"/>
                <w:between w:val="nil"/>
              </w:pBdr>
              <w:spacing w:line="360" w:lineRule="auto"/>
              <w:jc w:val="both"/>
              <w:rPr>
                <w:color w:val="000000"/>
                <w:sz w:val="24"/>
                <w:szCs w:val="24"/>
              </w:rPr>
            </w:pPr>
            <w:r>
              <w:rPr>
                <w:sz w:val="28"/>
                <w:szCs w:val="28"/>
              </w:rPr>
              <w:t>Керівник робочої групи – гарант освітньої програми</w:t>
            </w:r>
          </w:p>
        </w:tc>
        <w:tc>
          <w:tcPr>
            <w:tcW w:w="2996" w:type="dxa"/>
          </w:tcPr>
          <w:p w:rsidR="00744C95" w:rsidRDefault="00744C95">
            <w:pPr>
              <w:pBdr>
                <w:top w:val="nil"/>
                <w:left w:val="nil"/>
                <w:bottom w:val="nil"/>
                <w:right w:val="nil"/>
                <w:between w:val="nil"/>
              </w:pBdr>
              <w:spacing w:line="360" w:lineRule="auto"/>
              <w:jc w:val="both"/>
              <w:rPr>
                <w:color w:val="000000"/>
                <w:sz w:val="24"/>
                <w:szCs w:val="24"/>
              </w:rPr>
            </w:pPr>
          </w:p>
        </w:tc>
        <w:tc>
          <w:tcPr>
            <w:tcW w:w="3261" w:type="dxa"/>
          </w:tcPr>
          <w:p w:rsidR="00744C95" w:rsidRDefault="00744C95">
            <w:pPr>
              <w:pBdr>
                <w:top w:val="nil"/>
                <w:left w:val="nil"/>
                <w:bottom w:val="nil"/>
                <w:right w:val="nil"/>
                <w:between w:val="nil"/>
              </w:pBdr>
              <w:spacing w:line="360" w:lineRule="auto"/>
              <w:jc w:val="both"/>
              <w:rPr>
                <w:color w:val="000000"/>
                <w:sz w:val="24"/>
                <w:szCs w:val="24"/>
              </w:rPr>
            </w:pPr>
          </w:p>
        </w:tc>
      </w:tr>
      <w:tr w:rsidR="00744C95">
        <w:tc>
          <w:tcPr>
            <w:tcW w:w="3236" w:type="dxa"/>
          </w:tcPr>
          <w:p w:rsidR="00744C95" w:rsidRDefault="00973A3B">
            <w:pPr>
              <w:pBdr>
                <w:top w:val="nil"/>
                <w:left w:val="nil"/>
                <w:bottom w:val="nil"/>
                <w:right w:val="nil"/>
                <w:between w:val="nil"/>
              </w:pBdr>
              <w:spacing w:line="360" w:lineRule="auto"/>
              <w:rPr>
                <w:color w:val="000000"/>
                <w:sz w:val="28"/>
                <w:szCs w:val="28"/>
              </w:rPr>
            </w:pPr>
            <w:proofErr w:type="spellStart"/>
            <w:r>
              <w:rPr>
                <w:b/>
                <w:i/>
                <w:color w:val="000000"/>
                <w:sz w:val="28"/>
                <w:szCs w:val="28"/>
              </w:rPr>
              <w:t>Меркулова</w:t>
            </w:r>
            <w:proofErr w:type="spellEnd"/>
            <w:r>
              <w:rPr>
                <w:b/>
                <w:i/>
                <w:color w:val="000000"/>
                <w:sz w:val="28"/>
                <w:szCs w:val="28"/>
              </w:rPr>
              <w:t xml:space="preserve"> Тамара Вікторівна</w:t>
            </w:r>
          </w:p>
        </w:tc>
        <w:tc>
          <w:tcPr>
            <w:tcW w:w="2996" w:type="dxa"/>
          </w:tcPr>
          <w:p w:rsidR="00744C95" w:rsidRDefault="00973A3B">
            <w:pPr>
              <w:pBdr>
                <w:top w:val="nil"/>
                <w:left w:val="nil"/>
                <w:bottom w:val="nil"/>
                <w:right w:val="nil"/>
                <w:between w:val="nil"/>
              </w:pBdr>
              <w:spacing w:line="360" w:lineRule="auto"/>
              <w:rPr>
                <w:color w:val="000000"/>
                <w:sz w:val="28"/>
                <w:szCs w:val="28"/>
              </w:rPr>
            </w:pPr>
            <w:r>
              <w:rPr>
                <w:color w:val="000000"/>
                <w:sz w:val="28"/>
                <w:szCs w:val="28"/>
              </w:rPr>
              <w:t>завідувач кафедри економічної кібернетики та прикладної економіки</w:t>
            </w:r>
          </w:p>
        </w:tc>
        <w:tc>
          <w:tcPr>
            <w:tcW w:w="3261" w:type="dxa"/>
          </w:tcPr>
          <w:p w:rsidR="00744C95" w:rsidRDefault="00973A3B">
            <w:pPr>
              <w:pBdr>
                <w:top w:val="nil"/>
                <w:left w:val="nil"/>
                <w:bottom w:val="nil"/>
                <w:right w:val="nil"/>
                <w:between w:val="nil"/>
              </w:pBdr>
              <w:spacing w:line="360" w:lineRule="auto"/>
              <w:rPr>
                <w:color w:val="000000"/>
                <w:sz w:val="28"/>
                <w:szCs w:val="28"/>
              </w:rPr>
            </w:pPr>
            <w:r>
              <w:rPr>
                <w:color w:val="000000"/>
                <w:sz w:val="28"/>
                <w:szCs w:val="28"/>
              </w:rPr>
              <w:t xml:space="preserve">доктор економічних наук, професор </w:t>
            </w:r>
          </w:p>
        </w:tc>
      </w:tr>
      <w:tr w:rsidR="00744C95">
        <w:tc>
          <w:tcPr>
            <w:tcW w:w="3236" w:type="dxa"/>
          </w:tcPr>
          <w:p w:rsidR="00744C95" w:rsidRDefault="00973A3B">
            <w:pPr>
              <w:pBdr>
                <w:top w:val="nil"/>
                <w:left w:val="nil"/>
                <w:bottom w:val="nil"/>
                <w:right w:val="nil"/>
                <w:between w:val="nil"/>
              </w:pBdr>
              <w:spacing w:line="360" w:lineRule="auto"/>
              <w:rPr>
                <w:color w:val="000000"/>
                <w:sz w:val="28"/>
                <w:szCs w:val="28"/>
              </w:rPr>
            </w:pPr>
            <w:r>
              <w:rPr>
                <w:color w:val="000000"/>
                <w:sz w:val="28"/>
                <w:szCs w:val="28"/>
              </w:rPr>
              <w:t>Члени робочої групи</w:t>
            </w:r>
          </w:p>
        </w:tc>
        <w:tc>
          <w:tcPr>
            <w:tcW w:w="2996" w:type="dxa"/>
          </w:tcPr>
          <w:p w:rsidR="00744C95" w:rsidRDefault="00744C95">
            <w:pPr>
              <w:pBdr>
                <w:top w:val="nil"/>
                <w:left w:val="nil"/>
                <w:bottom w:val="nil"/>
                <w:right w:val="nil"/>
                <w:between w:val="nil"/>
              </w:pBdr>
              <w:spacing w:line="360" w:lineRule="auto"/>
              <w:rPr>
                <w:color w:val="000000"/>
                <w:sz w:val="28"/>
                <w:szCs w:val="28"/>
              </w:rPr>
            </w:pPr>
          </w:p>
        </w:tc>
        <w:tc>
          <w:tcPr>
            <w:tcW w:w="3261" w:type="dxa"/>
          </w:tcPr>
          <w:p w:rsidR="00744C95" w:rsidRDefault="00744C95">
            <w:pPr>
              <w:pBdr>
                <w:top w:val="nil"/>
                <w:left w:val="nil"/>
                <w:bottom w:val="nil"/>
                <w:right w:val="nil"/>
                <w:between w:val="nil"/>
              </w:pBdr>
              <w:spacing w:line="360" w:lineRule="auto"/>
              <w:rPr>
                <w:color w:val="000000"/>
                <w:sz w:val="28"/>
                <w:szCs w:val="28"/>
              </w:rPr>
            </w:pPr>
          </w:p>
        </w:tc>
      </w:tr>
      <w:tr w:rsidR="00744C95">
        <w:tc>
          <w:tcPr>
            <w:tcW w:w="3236" w:type="dxa"/>
          </w:tcPr>
          <w:p w:rsidR="00744C95" w:rsidRDefault="00973A3B">
            <w:pPr>
              <w:pBdr>
                <w:top w:val="nil"/>
                <w:left w:val="nil"/>
                <w:bottom w:val="nil"/>
                <w:right w:val="nil"/>
                <w:between w:val="nil"/>
              </w:pBdr>
              <w:spacing w:line="360" w:lineRule="auto"/>
              <w:rPr>
                <w:color w:val="000000"/>
                <w:sz w:val="28"/>
                <w:szCs w:val="28"/>
              </w:rPr>
            </w:pPr>
            <w:r>
              <w:rPr>
                <w:b/>
                <w:i/>
                <w:color w:val="000000"/>
                <w:sz w:val="28"/>
                <w:szCs w:val="28"/>
              </w:rPr>
              <w:t>Панасенко Оксана Володимирівна</w:t>
            </w:r>
          </w:p>
        </w:tc>
        <w:tc>
          <w:tcPr>
            <w:tcW w:w="2996" w:type="dxa"/>
          </w:tcPr>
          <w:p w:rsidR="00744C95" w:rsidRDefault="00973A3B">
            <w:pPr>
              <w:pBdr>
                <w:top w:val="nil"/>
                <w:left w:val="nil"/>
                <w:bottom w:val="nil"/>
                <w:right w:val="nil"/>
                <w:between w:val="nil"/>
              </w:pBdr>
              <w:spacing w:line="360" w:lineRule="auto"/>
              <w:rPr>
                <w:color w:val="000000"/>
                <w:sz w:val="28"/>
                <w:szCs w:val="28"/>
              </w:rPr>
            </w:pPr>
            <w:r>
              <w:rPr>
                <w:color w:val="000000"/>
                <w:sz w:val="28"/>
                <w:szCs w:val="28"/>
              </w:rPr>
              <w:t>доцент кафедри економічної кібернетики та прикладної економіки</w:t>
            </w:r>
          </w:p>
        </w:tc>
        <w:tc>
          <w:tcPr>
            <w:tcW w:w="3261" w:type="dxa"/>
          </w:tcPr>
          <w:p w:rsidR="00744C95" w:rsidRDefault="00973A3B">
            <w:pPr>
              <w:pBdr>
                <w:top w:val="nil"/>
                <w:left w:val="nil"/>
                <w:bottom w:val="nil"/>
                <w:right w:val="nil"/>
                <w:between w:val="nil"/>
              </w:pBdr>
              <w:spacing w:line="360" w:lineRule="auto"/>
              <w:rPr>
                <w:color w:val="000000"/>
                <w:sz w:val="28"/>
                <w:szCs w:val="28"/>
              </w:rPr>
            </w:pPr>
            <w:r>
              <w:rPr>
                <w:color w:val="000000"/>
                <w:sz w:val="28"/>
                <w:szCs w:val="28"/>
              </w:rPr>
              <w:t xml:space="preserve">кандидат економічних наук, доцент </w:t>
            </w:r>
          </w:p>
        </w:tc>
      </w:tr>
      <w:tr w:rsidR="00744C95">
        <w:tc>
          <w:tcPr>
            <w:tcW w:w="3236" w:type="dxa"/>
          </w:tcPr>
          <w:p w:rsidR="00744C95" w:rsidRDefault="00973A3B">
            <w:pPr>
              <w:pBdr>
                <w:top w:val="nil"/>
                <w:left w:val="nil"/>
                <w:bottom w:val="nil"/>
                <w:right w:val="nil"/>
                <w:between w:val="nil"/>
              </w:pBdr>
              <w:spacing w:line="360" w:lineRule="auto"/>
              <w:rPr>
                <w:color w:val="000000"/>
                <w:sz w:val="28"/>
                <w:szCs w:val="28"/>
              </w:rPr>
            </w:pPr>
            <w:proofErr w:type="spellStart"/>
            <w:r>
              <w:rPr>
                <w:b/>
                <w:i/>
                <w:color w:val="000000"/>
                <w:sz w:val="28"/>
                <w:szCs w:val="28"/>
              </w:rPr>
              <w:t>Біткова</w:t>
            </w:r>
            <w:proofErr w:type="spellEnd"/>
            <w:r>
              <w:rPr>
                <w:b/>
                <w:i/>
                <w:color w:val="000000"/>
                <w:sz w:val="28"/>
                <w:szCs w:val="28"/>
              </w:rPr>
              <w:t xml:space="preserve"> Тетяна Вікторівна</w:t>
            </w:r>
          </w:p>
        </w:tc>
        <w:tc>
          <w:tcPr>
            <w:tcW w:w="2996" w:type="dxa"/>
          </w:tcPr>
          <w:p w:rsidR="00744C95" w:rsidRDefault="00973A3B">
            <w:pPr>
              <w:pBdr>
                <w:top w:val="nil"/>
                <w:left w:val="nil"/>
                <w:bottom w:val="nil"/>
                <w:right w:val="nil"/>
                <w:between w:val="nil"/>
              </w:pBdr>
              <w:spacing w:line="360" w:lineRule="auto"/>
              <w:rPr>
                <w:color w:val="000000"/>
                <w:sz w:val="28"/>
                <w:szCs w:val="28"/>
              </w:rPr>
            </w:pPr>
            <w:r>
              <w:rPr>
                <w:color w:val="000000"/>
                <w:sz w:val="28"/>
                <w:szCs w:val="28"/>
              </w:rPr>
              <w:t xml:space="preserve">доцент кафедри економічної кібернетики та прикладної економіки </w:t>
            </w:r>
          </w:p>
        </w:tc>
        <w:tc>
          <w:tcPr>
            <w:tcW w:w="3261" w:type="dxa"/>
          </w:tcPr>
          <w:p w:rsidR="00744C95" w:rsidRDefault="00973A3B">
            <w:pPr>
              <w:pBdr>
                <w:top w:val="nil"/>
                <w:left w:val="nil"/>
                <w:bottom w:val="nil"/>
                <w:right w:val="nil"/>
                <w:between w:val="nil"/>
              </w:pBdr>
              <w:spacing w:line="360" w:lineRule="auto"/>
              <w:rPr>
                <w:color w:val="000000"/>
                <w:sz w:val="28"/>
                <w:szCs w:val="28"/>
              </w:rPr>
            </w:pPr>
            <w:r>
              <w:rPr>
                <w:color w:val="000000"/>
                <w:sz w:val="28"/>
                <w:szCs w:val="28"/>
              </w:rPr>
              <w:t xml:space="preserve">кандидат економічних наук, доцент </w:t>
            </w:r>
          </w:p>
        </w:tc>
      </w:tr>
    </w:tbl>
    <w:p w:rsidR="00744C95" w:rsidRDefault="00744C95">
      <w:pPr>
        <w:pBdr>
          <w:top w:val="nil"/>
          <w:left w:val="nil"/>
          <w:bottom w:val="nil"/>
          <w:right w:val="nil"/>
          <w:between w:val="nil"/>
        </w:pBdr>
        <w:spacing w:line="360" w:lineRule="auto"/>
        <w:jc w:val="both"/>
        <w:rPr>
          <w:color w:val="000000"/>
          <w:sz w:val="24"/>
          <w:szCs w:val="24"/>
        </w:rPr>
      </w:pPr>
    </w:p>
    <w:p w:rsidR="00744C95" w:rsidRDefault="00973A3B">
      <w:pPr>
        <w:ind w:right="119"/>
        <w:jc w:val="both"/>
        <w:rPr>
          <w:sz w:val="28"/>
          <w:szCs w:val="28"/>
        </w:rPr>
      </w:pPr>
      <w:r>
        <w:rPr>
          <w:sz w:val="28"/>
          <w:szCs w:val="28"/>
        </w:rPr>
        <w:t xml:space="preserve">До </w:t>
      </w:r>
      <w:proofErr w:type="spellStart"/>
      <w:r>
        <w:rPr>
          <w:sz w:val="28"/>
          <w:szCs w:val="28"/>
        </w:rPr>
        <w:t>проєктування</w:t>
      </w:r>
      <w:proofErr w:type="spellEnd"/>
      <w:r>
        <w:rPr>
          <w:sz w:val="28"/>
          <w:szCs w:val="28"/>
        </w:rPr>
        <w:t xml:space="preserve"> освітньої програми долучені:</w:t>
      </w:r>
    </w:p>
    <w:p w:rsidR="00744C95" w:rsidRDefault="00744C95">
      <w:pPr>
        <w:ind w:right="119"/>
        <w:jc w:val="both"/>
        <w:rPr>
          <w:sz w:val="28"/>
          <w:szCs w:val="28"/>
        </w:rPr>
      </w:pPr>
    </w:p>
    <w:p w:rsidR="00744C95" w:rsidRDefault="00973A3B">
      <w:pPr>
        <w:ind w:right="119"/>
        <w:jc w:val="both"/>
        <w:rPr>
          <w:sz w:val="28"/>
          <w:szCs w:val="28"/>
        </w:rPr>
      </w:pPr>
      <w:r>
        <w:rPr>
          <w:sz w:val="28"/>
          <w:szCs w:val="28"/>
        </w:rPr>
        <w:t xml:space="preserve">Представники здобувачів вищої освіти: </w:t>
      </w:r>
      <w:proofErr w:type="spellStart"/>
      <w:r>
        <w:rPr>
          <w:sz w:val="28"/>
          <w:szCs w:val="28"/>
        </w:rPr>
        <w:t>Кіріченко</w:t>
      </w:r>
      <w:proofErr w:type="spellEnd"/>
      <w:r>
        <w:rPr>
          <w:sz w:val="28"/>
          <w:szCs w:val="28"/>
        </w:rPr>
        <w:t xml:space="preserve"> Анастасія, </w:t>
      </w:r>
      <w:proofErr w:type="spellStart"/>
      <w:r>
        <w:rPr>
          <w:sz w:val="28"/>
          <w:szCs w:val="28"/>
        </w:rPr>
        <w:t>Перкін</w:t>
      </w:r>
      <w:proofErr w:type="spellEnd"/>
      <w:r>
        <w:rPr>
          <w:sz w:val="28"/>
          <w:szCs w:val="28"/>
        </w:rPr>
        <w:t xml:space="preserve"> Віталій. </w:t>
      </w:r>
    </w:p>
    <w:p w:rsidR="00744C95" w:rsidRDefault="00744C95">
      <w:pPr>
        <w:ind w:right="119"/>
        <w:jc w:val="both"/>
        <w:rPr>
          <w:sz w:val="28"/>
          <w:szCs w:val="28"/>
        </w:rPr>
      </w:pPr>
    </w:p>
    <w:p w:rsidR="00744C95" w:rsidRDefault="00973A3B">
      <w:pPr>
        <w:widowControl w:val="0"/>
        <w:spacing w:before="120" w:line="360" w:lineRule="auto"/>
        <w:jc w:val="both"/>
        <w:rPr>
          <w:sz w:val="28"/>
          <w:szCs w:val="28"/>
        </w:rPr>
      </w:pPr>
      <w:r>
        <w:rPr>
          <w:sz w:val="28"/>
          <w:szCs w:val="28"/>
        </w:rPr>
        <w:t>Представники роботодавців: Сергієнко Олена Андріанівна (ТОВ «ЮКРЕЙН ТЕКНОЛОДЖИ ТРАНСФЕРМ ТІМ», виконавчий директор); Полякова Ольга Юріївна (НДЦ ІПР НАН України, зав. сектором макроекономічного аналізу та прогнозування), Кононов Олег Юрійович (ТОВ «МЕХАТРОНІКА», директор із маркетингу).</w:t>
      </w:r>
    </w:p>
    <w:p w:rsidR="00744C95" w:rsidRDefault="00973A3B">
      <w:pPr>
        <w:ind w:right="119"/>
        <w:jc w:val="both"/>
        <w:rPr>
          <w:sz w:val="28"/>
          <w:szCs w:val="28"/>
        </w:rPr>
      </w:pPr>
      <w:r>
        <w:rPr>
          <w:sz w:val="28"/>
          <w:szCs w:val="28"/>
        </w:rPr>
        <w:lastRenderedPageBreak/>
        <w:t xml:space="preserve">При розробці </w:t>
      </w:r>
      <w:proofErr w:type="spellStart"/>
      <w:r>
        <w:rPr>
          <w:sz w:val="28"/>
          <w:szCs w:val="28"/>
        </w:rPr>
        <w:t>проєкту</w:t>
      </w:r>
      <w:proofErr w:type="spellEnd"/>
      <w:r>
        <w:rPr>
          <w:sz w:val="28"/>
          <w:szCs w:val="28"/>
        </w:rPr>
        <w:t xml:space="preserve"> Програми враховані вимоги:</w:t>
      </w:r>
    </w:p>
    <w:p w:rsidR="00744C95" w:rsidRDefault="00744C95">
      <w:pPr>
        <w:jc w:val="both"/>
        <w:rPr>
          <w:sz w:val="28"/>
          <w:szCs w:val="28"/>
        </w:rPr>
      </w:pPr>
    </w:p>
    <w:p w:rsidR="00744C95" w:rsidRDefault="00973A3B">
      <w:pPr>
        <w:numPr>
          <w:ilvl w:val="0"/>
          <w:numId w:val="1"/>
        </w:numPr>
        <w:ind w:left="0" w:firstLine="0"/>
        <w:rPr>
          <w:sz w:val="28"/>
          <w:szCs w:val="28"/>
        </w:rPr>
      </w:pPr>
      <w:r>
        <w:rPr>
          <w:sz w:val="28"/>
          <w:szCs w:val="28"/>
        </w:rPr>
        <w:t xml:space="preserve">Стандарту вищої освіти  спеціальності 051 «Економіка» за </w:t>
      </w:r>
      <w:r>
        <w:rPr>
          <w:color w:val="000000"/>
          <w:sz w:val="28"/>
          <w:szCs w:val="28"/>
        </w:rPr>
        <w:t xml:space="preserve">другим (магістерським) </w:t>
      </w:r>
      <w:r>
        <w:rPr>
          <w:sz w:val="28"/>
          <w:szCs w:val="28"/>
        </w:rPr>
        <w:t xml:space="preserve">рівнем вищої освіти, затвердженого </w:t>
      </w:r>
      <w:r>
        <w:rPr>
          <w:color w:val="000000"/>
          <w:sz w:val="28"/>
          <w:szCs w:val="28"/>
        </w:rPr>
        <w:t>04.03.2020 р.</w:t>
      </w:r>
      <w:r>
        <w:rPr>
          <w:sz w:val="28"/>
          <w:szCs w:val="28"/>
        </w:rPr>
        <w:t>;</w:t>
      </w:r>
    </w:p>
    <w:p w:rsidR="00744C95" w:rsidRDefault="00744C95">
      <w:pPr>
        <w:rPr>
          <w:sz w:val="28"/>
          <w:szCs w:val="28"/>
        </w:rPr>
      </w:pPr>
    </w:p>
    <w:p w:rsidR="00744C95" w:rsidRDefault="00973A3B">
      <w:pPr>
        <w:jc w:val="both"/>
        <w:rPr>
          <w:i/>
        </w:rPr>
      </w:pPr>
      <w:r>
        <w:rPr>
          <w:sz w:val="28"/>
          <w:szCs w:val="28"/>
        </w:rPr>
        <w:t>2)</w:t>
      </w:r>
      <w:r>
        <w:rPr>
          <w:sz w:val="14"/>
          <w:szCs w:val="14"/>
        </w:rPr>
        <w:t xml:space="preserve">  </w:t>
      </w:r>
      <w:r>
        <w:rPr>
          <w:sz w:val="14"/>
          <w:szCs w:val="14"/>
        </w:rPr>
        <w:tab/>
      </w:r>
      <w:r>
        <w:rPr>
          <w:sz w:val="28"/>
          <w:szCs w:val="28"/>
        </w:rPr>
        <w:t xml:space="preserve">Професійного стандарту </w:t>
      </w:r>
      <w:r>
        <w:rPr>
          <w:color w:val="000000"/>
          <w:sz w:val="28"/>
          <w:szCs w:val="28"/>
        </w:rPr>
        <w:t>ДК 003:2010 Державний класифікатор професій</w:t>
      </w:r>
    </w:p>
    <w:p w:rsidR="00744C95" w:rsidRDefault="00744C95">
      <w:pPr>
        <w:spacing w:before="240" w:after="240" w:line="360" w:lineRule="auto"/>
        <w:ind w:right="119"/>
        <w:jc w:val="both"/>
        <w:rPr>
          <w:b/>
          <w:sz w:val="28"/>
          <w:szCs w:val="28"/>
        </w:rPr>
      </w:pPr>
    </w:p>
    <w:p w:rsidR="00744C95" w:rsidRDefault="00973A3B">
      <w:pPr>
        <w:spacing w:before="240" w:after="240" w:line="360" w:lineRule="auto"/>
        <w:ind w:right="119"/>
        <w:jc w:val="both"/>
        <w:rPr>
          <w:b/>
          <w:sz w:val="28"/>
          <w:szCs w:val="28"/>
        </w:rPr>
      </w:pPr>
      <w:r>
        <w:rPr>
          <w:b/>
          <w:sz w:val="28"/>
          <w:szCs w:val="28"/>
        </w:rPr>
        <w:t xml:space="preserve">Рецензії-відгуки зовнішніх </w:t>
      </w:r>
      <w:proofErr w:type="spellStart"/>
      <w:r>
        <w:rPr>
          <w:b/>
          <w:sz w:val="28"/>
          <w:szCs w:val="28"/>
        </w:rPr>
        <w:t>стейкголдерів</w:t>
      </w:r>
      <w:proofErr w:type="spellEnd"/>
      <w:r>
        <w:rPr>
          <w:b/>
          <w:sz w:val="28"/>
          <w:szCs w:val="28"/>
        </w:rPr>
        <w:t>):</w:t>
      </w:r>
    </w:p>
    <w:p w:rsidR="00744C95" w:rsidRDefault="00973A3B">
      <w:pPr>
        <w:spacing w:before="240" w:after="240" w:line="360" w:lineRule="auto"/>
        <w:ind w:right="119"/>
        <w:jc w:val="both"/>
        <w:rPr>
          <w:sz w:val="28"/>
          <w:szCs w:val="28"/>
        </w:rPr>
      </w:pPr>
      <w:r>
        <w:rPr>
          <w:sz w:val="28"/>
          <w:szCs w:val="28"/>
        </w:rPr>
        <w:t>1. Рецензія на освітньо-професійну програму «Прикладна економіка» другого (магістерського) рівня вищої освіти надана директором ТОВ «</w:t>
      </w:r>
      <w:proofErr w:type="spellStart"/>
      <w:r>
        <w:rPr>
          <w:sz w:val="28"/>
          <w:szCs w:val="28"/>
        </w:rPr>
        <w:t>Йаель</w:t>
      </w:r>
      <w:proofErr w:type="spellEnd"/>
      <w:r>
        <w:rPr>
          <w:sz w:val="28"/>
          <w:szCs w:val="28"/>
        </w:rPr>
        <w:t xml:space="preserve"> Україна» </w:t>
      </w:r>
      <w:proofErr w:type="spellStart"/>
      <w:r>
        <w:rPr>
          <w:sz w:val="28"/>
          <w:szCs w:val="28"/>
        </w:rPr>
        <w:t>Круковським</w:t>
      </w:r>
      <w:proofErr w:type="spellEnd"/>
      <w:r>
        <w:rPr>
          <w:sz w:val="28"/>
          <w:szCs w:val="28"/>
        </w:rPr>
        <w:t xml:space="preserve"> І.В.</w:t>
      </w:r>
    </w:p>
    <w:p w:rsidR="00744C95" w:rsidRDefault="00973A3B">
      <w:pPr>
        <w:spacing w:before="240" w:after="240" w:line="360" w:lineRule="auto"/>
        <w:ind w:right="119"/>
        <w:jc w:val="both"/>
        <w:rPr>
          <w:sz w:val="28"/>
          <w:szCs w:val="28"/>
        </w:rPr>
      </w:pPr>
      <w:r>
        <w:rPr>
          <w:sz w:val="28"/>
          <w:szCs w:val="28"/>
        </w:rPr>
        <w:t>2. Рецензія на освітньо-професійну програму «Прикладна економіка» другого (магістерського) рівня вищої освіти надана заступником директора ТОВ «ТРЕМЕНТУМ АНАЛІТІКС» Деком А.О.</w:t>
      </w:r>
    </w:p>
    <w:p w:rsidR="00744C95" w:rsidRDefault="00973A3B">
      <w:pPr>
        <w:rPr>
          <w:sz w:val="28"/>
          <w:szCs w:val="28"/>
        </w:rPr>
      </w:pPr>
      <w:r>
        <w:br w:type="page"/>
      </w:r>
    </w:p>
    <w:p w:rsidR="00744C95" w:rsidRDefault="00973A3B">
      <w:pPr>
        <w:numPr>
          <w:ilvl w:val="0"/>
          <w:numId w:val="2"/>
        </w:numPr>
        <w:pBdr>
          <w:top w:val="nil"/>
          <w:left w:val="nil"/>
          <w:bottom w:val="nil"/>
          <w:right w:val="nil"/>
          <w:between w:val="nil"/>
        </w:pBdr>
        <w:jc w:val="center"/>
        <w:rPr>
          <w:b/>
          <w:color w:val="000000"/>
          <w:sz w:val="28"/>
          <w:szCs w:val="28"/>
        </w:rPr>
      </w:pPr>
      <w:r>
        <w:rPr>
          <w:b/>
          <w:color w:val="000000"/>
          <w:sz w:val="28"/>
          <w:szCs w:val="28"/>
        </w:rPr>
        <w:lastRenderedPageBreak/>
        <w:t>ПРОФІЛЬ ОСВІТНЬОЇ ПРОГРАМИ</w:t>
      </w:r>
    </w:p>
    <w:p w:rsidR="00744C95" w:rsidRDefault="00744C95">
      <w:pPr>
        <w:pBdr>
          <w:top w:val="nil"/>
          <w:left w:val="nil"/>
          <w:bottom w:val="nil"/>
          <w:right w:val="nil"/>
          <w:between w:val="nil"/>
        </w:pBdr>
        <w:ind w:left="780"/>
        <w:rPr>
          <w:b/>
          <w:color w:val="000000"/>
          <w:sz w:val="28"/>
          <w:szCs w:val="28"/>
        </w:rPr>
      </w:pPr>
    </w:p>
    <w:tbl>
      <w:tblPr>
        <w:tblStyle w:val="aff8"/>
        <w:tblW w:w="9629" w:type="dxa"/>
        <w:tblInd w:w="0" w:type="dxa"/>
        <w:tblLayout w:type="fixed"/>
        <w:tblLook w:val="0000" w:firstRow="0" w:lastRow="0" w:firstColumn="0" w:lastColumn="0" w:noHBand="0" w:noVBand="0"/>
      </w:tblPr>
      <w:tblGrid>
        <w:gridCol w:w="3251"/>
        <w:gridCol w:w="6378"/>
      </w:tblGrid>
      <w:tr w:rsidR="00744C95">
        <w:trPr>
          <w:trHeight w:val="556"/>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D7E5F5"/>
            <w:vAlign w:val="center"/>
          </w:tcPr>
          <w:p w:rsidR="00744C95" w:rsidRDefault="00973A3B">
            <w:pPr>
              <w:jc w:val="center"/>
            </w:pPr>
            <w:r>
              <w:rPr>
                <w:b/>
                <w:sz w:val="28"/>
                <w:szCs w:val="28"/>
              </w:rPr>
              <w:t>1 – Загальна інформація</w:t>
            </w:r>
          </w:p>
        </w:tc>
      </w:tr>
      <w:tr w:rsidR="00744C95">
        <w:trPr>
          <w:trHeight w:val="884"/>
        </w:trPr>
        <w:tc>
          <w:tcPr>
            <w:tcW w:w="3251" w:type="dxa"/>
            <w:tcBorders>
              <w:left w:val="single" w:sz="8" w:space="0" w:color="000000"/>
              <w:bottom w:val="single" w:sz="8" w:space="0" w:color="000000"/>
              <w:right w:val="single" w:sz="8" w:space="0" w:color="000000"/>
            </w:tcBorders>
            <w:shd w:val="clear" w:color="auto" w:fill="FFFFFF"/>
            <w:vAlign w:val="center"/>
          </w:tcPr>
          <w:p w:rsidR="00744C95" w:rsidRDefault="00973A3B">
            <w:pPr>
              <w:jc w:val="both"/>
              <w:rPr>
                <w:sz w:val="28"/>
                <w:szCs w:val="28"/>
              </w:rPr>
            </w:pPr>
            <w:r>
              <w:rPr>
                <w:b/>
                <w:sz w:val="28"/>
                <w:szCs w:val="28"/>
              </w:rPr>
              <w:t>Повна назва закладу вищої освіти та структурного підрозділу</w:t>
            </w:r>
          </w:p>
        </w:tc>
        <w:tc>
          <w:tcPr>
            <w:tcW w:w="6378" w:type="dxa"/>
            <w:tcBorders>
              <w:bottom w:val="single" w:sz="8" w:space="0" w:color="000000"/>
              <w:right w:val="single" w:sz="8" w:space="0" w:color="000000"/>
            </w:tcBorders>
            <w:shd w:val="clear" w:color="auto" w:fill="FFFFFF"/>
          </w:tcPr>
          <w:p w:rsidR="00744C95" w:rsidRDefault="00973A3B">
            <w:pPr>
              <w:jc w:val="both"/>
              <w:rPr>
                <w:sz w:val="28"/>
                <w:szCs w:val="28"/>
              </w:rPr>
            </w:pPr>
            <w:r>
              <w:rPr>
                <w:sz w:val="28"/>
                <w:szCs w:val="28"/>
              </w:rPr>
              <w:t>Харківський національний університет імені В.Н. Каразіна</w:t>
            </w:r>
          </w:p>
          <w:p w:rsidR="00744C95" w:rsidRDefault="00973A3B">
            <w:pPr>
              <w:jc w:val="both"/>
            </w:pPr>
            <w:r>
              <w:rPr>
                <w:color w:val="000000"/>
                <w:sz w:val="28"/>
                <w:szCs w:val="28"/>
              </w:rPr>
              <w:t xml:space="preserve">Економічний факультет </w:t>
            </w:r>
          </w:p>
        </w:tc>
      </w:tr>
      <w:tr w:rsidR="00744C95">
        <w:trPr>
          <w:trHeight w:val="501"/>
        </w:trPr>
        <w:tc>
          <w:tcPr>
            <w:tcW w:w="3251" w:type="dxa"/>
            <w:tcBorders>
              <w:left w:val="single" w:sz="8" w:space="0" w:color="000000"/>
              <w:bottom w:val="single" w:sz="8" w:space="0" w:color="000000"/>
              <w:right w:val="single" w:sz="8" w:space="0" w:color="000000"/>
            </w:tcBorders>
            <w:shd w:val="clear" w:color="auto" w:fill="FFFFFF"/>
            <w:vAlign w:val="center"/>
          </w:tcPr>
          <w:p w:rsidR="00744C95" w:rsidRDefault="00973A3B">
            <w:pPr>
              <w:jc w:val="both"/>
              <w:rPr>
                <w:i/>
                <w:sz w:val="28"/>
                <w:szCs w:val="28"/>
              </w:rPr>
            </w:pPr>
            <w:r>
              <w:rPr>
                <w:b/>
                <w:sz w:val="28"/>
                <w:szCs w:val="28"/>
              </w:rPr>
              <w:t>Офіційна назва програми</w:t>
            </w:r>
          </w:p>
        </w:tc>
        <w:tc>
          <w:tcPr>
            <w:tcW w:w="6378" w:type="dxa"/>
            <w:tcBorders>
              <w:bottom w:val="single" w:sz="8" w:space="0" w:color="000000"/>
              <w:right w:val="single" w:sz="8" w:space="0" w:color="000000"/>
            </w:tcBorders>
            <w:shd w:val="clear" w:color="auto" w:fill="FFFFFF"/>
          </w:tcPr>
          <w:p w:rsidR="00744C95" w:rsidRDefault="00973A3B">
            <w:pPr>
              <w:pBdr>
                <w:top w:val="nil"/>
                <w:left w:val="nil"/>
                <w:bottom w:val="nil"/>
                <w:right w:val="nil"/>
                <w:between w:val="nil"/>
              </w:pBdr>
              <w:rPr>
                <w:color w:val="000000"/>
                <w:sz w:val="28"/>
                <w:szCs w:val="28"/>
              </w:rPr>
            </w:pPr>
            <w:r>
              <w:rPr>
                <w:color w:val="000000"/>
                <w:sz w:val="28"/>
                <w:szCs w:val="28"/>
              </w:rPr>
              <w:t>Прикладна економіка</w:t>
            </w:r>
          </w:p>
          <w:p w:rsidR="00744C95" w:rsidRDefault="00973A3B">
            <w:pPr>
              <w:jc w:val="both"/>
            </w:pPr>
            <w:proofErr w:type="spellStart"/>
            <w:r>
              <w:rPr>
                <w:color w:val="000000"/>
                <w:sz w:val="28"/>
                <w:szCs w:val="28"/>
              </w:rPr>
              <w:t>Applied</w:t>
            </w:r>
            <w:proofErr w:type="spellEnd"/>
            <w:r>
              <w:rPr>
                <w:color w:val="000000"/>
                <w:sz w:val="28"/>
                <w:szCs w:val="28"/>
              </w:rPr>
              <w:t xml:space="preserve"> </w:t>
            </w:r>
            <w:proofErr w:type="spellStart"/>
            <w:r>
              <w:rPr>
                <w:color w:val="000000"/>
                <w:sz w:val="28"/>
                <w:szCs w:val="28"/>
              </w:rPr>
              <w:t>Economics</w:t>
            </w:r>
            <w:proofErr w:type="spellEnd"/>
          </w:p>
        </w:tc>
      </w:tr>
      <w:tr w:rsidR="00744C95">
        <w:trPr>
          <w:trHeight w:val="469"/>
        </w:trPr>
        <w:tc>
          <w:tcPr>
            <w:tcW w:w="3251" w:type="dxa"/>
            <w:tcBorders>
              <w:left w:val="single" w:sz="8" w:space="0" w:color="000000"/>
              <w:bottom w:val="single" w:sz="8" w:space="0" w:color="000000"/>
              <w:right w:val="single" w:sz="8" w:space="0" w:color="000000"/>
            </w:tcBorders>
            <w:shd w:val="clear" w:color="auto" w:fill="FFFFFF"/>
            <w:vAlign w:val="center"/>
          </w:tcPr>
          <w:p w:rsidR="00744C95" w:rsidRDefault="00973A3B">
            <w:pPr>
              <w:jc w:val="both"/>
              <w:rPr>
                <w:i/>
                <w:sz w:val="28"/>
                <w:szCs w:val="28"/>
              </w:rPr>
            </w:pPr>
            <w:r>
              <w:rPr>
                <w:b/>
                <w:sz w:val="28"/>
                <w:szCs w:val="28"/>
              </w:rPr>
              <w:t>Ступінь вищої освіти</w:t>
            </w:r>
          </w:p>
        </w:tc>
        <w:tc>
          <w:tcPr>
            <w:tcW w:w="6378" w:type="dxa"/>
            <w:tcBorders>
              <w:bottom w:val="single" w:sz="8" w:space="0" w:color="000000"/>
              <w:right w:val="single" w:sz="8" w:space="0" w:color="000000"/>
            </w:tcBorders>
            <w:shd w:val="clear" w:color="auto" w:fill="FFFFFF"/>
          </w:tcPr>
          <w:p w:rsidR="00744C95" w:rsidRDefault="00973A3B">
            <w:pPr>
              <w:jc w:val="both"/>
            </w:pPr>
            <w:r>
              <w:rPr>
                <w:sz w:val="28"/>
                <w:szCs w:val="28"/>
              </w:rPr>
              <w:t>магістр</w:t>
            </w:r>
          </w:p>
        </w:tc>
      </w:tr>
      <w:tr w:rsidR="00744C95">
        <w:trPr>
          <w:trHeight w:val="592"/>
        </w:trPr>
        <w:tc>
          <w:tcPr>
            <w:tcW w:w="3251" w:type="dxa"/>
            <w:tcBorders>
              <w:left w:val="single" w:sz="8" w:space="0" w:color="000000"/>
              <w:bottom w:val="single" w:sz="8" w:space="0" w:color="000000"/>
              <w:right w:val="single" w:sz="8" w:space="0" w:color="000000"/>
            </w:tcBorders>
            <w:shd w:val="clear" w:color="auto" w:fill="FFFFFF"/>
            <w:vAlign w:val="center"/>
          </w:tcPr>
          <w:p w:rsidR="00744C95" w:rsidRDefault="00973A3B">
            <w:pPr>
              <w:jc w:val="both"/>
              <w:rPr>
                <w:i/>
                <w:sz w:val="28"/>
                <w:szCs w:val="28"/>
              </w:rPr>
            </w:pPr>
            <w:r>
              <w:rPr>
                <w:b/>
                <w:sz w:val="28"/>
                <w:szCs w:val="28"/>
              </w:rPr>
              <w:t>Кваліфікація, що присвоюється</w:t>
            </w:r>
          </w:p>
        </w:tc>
        <w:tc>
          <w:tcPr>
            <w:tcW w:w="6378" w:type="dxa"/>
            <w:tcBorders>
              <w:bottom w:val="single" w:sz="8" w:space="0" w:color="000000"/>
              <w:right w:val="single" w:sz="8" w:space="0" w:color="000000"/>
            </w:tcBorders>
            <w:shd w:val="clear" w:color="auto" w:fill="FFFFFF"/>
          </w:tcPr>
          <w:p w:rsidR="00744C95" w:rsidRDefault="00973A3B">
            <w:pPr>
              <w:jc w:val="both"/>
            </w:pPr>
            <w:r>
              <w:rPr>
                <w:color w:val="000000"/>
                <w:sz w:val="28"/>
                <w:szCs w:val="28"/>
              </w:rPr>
              <w:t>магістр з економіки, прикладна економіка</w:t>
            </w:r>
          </w:p>
        </w:tc>
      </w:tr>
      <w:tr w:rsidR="00744C95">
        <w:trPr>
          <w:trHeight w:val="227"/>
        </w:trPr>
        <w:tc>
          <w:tcPr>
            <w:tcW w:w="3251" w:type="dxa"/>
            <w:tcBorders>
              <w:left w:val="single" w:sz="8" w:space="0" w:color="000000"/>
              <w:bottom w:val="single" w:sz="4" w:space="0" w:color="000000"/>
              <w:right w:val="single" w:sz="8" w:space="0" w:color="000000"/>
            </w:tcBorders>
            <w:shd w:val="clear" w:color="auto" w:fill="FFFFFF"/>
            <w:vAlign w:val="center"/>
          </w:tcPr>
          <w:p w:rsidR="00744C95" w:rsidRDefault="00973A3B">
            <w:pPr>
              <w:jc w:val="both"/>
              <w:rPr>
                <w:i/>
                <w:sz w:val="28"/>
                <w:szCs w:val="28"/>
              </w:rPr>
            </w:pPr>
            <w:r>
              <w:rPr>
                <w:b/>
                <w:sz w:val="28"/>
                <w:szCs w:val="28"/>
              </w:rPr>
              <w:t>Тип диплому та обсяг освітньої програми</w:t>
            </w:r>
          </w:p>
        </w:tc>
        <w:tc>
          <w:tcPr>
            <w:tcW w:w="6378" w:type="dxa"/>
            <w:tcBorders>
              <w:bottom w:val="single" w:sz="4" w:space="0" w:color="000000"/>
              <w:right w:val="single" w:sz="8" w:space="0" w:color="000000"/>
            </w:tcBorders>
            <w:shd w:val="clear" w:color="auto" w:fill="FFFFFF"/>
          </w:tcPr>
          <w:p w:rsidR="00744C95" w:rsidRDefault="00973A3B">
            <w:pPr>
              <w:jc w:val="both"/>
            </w:pPr>
            <w:bookmarkStart w:id="2" w:name="_heading=h.sh8k7dctm2fs" w:colFirst="0" w:colLast="0"/>
            <w:bookmarkEnd w:id="2"/>
            <w:r>
              <w:rPr>
                <w:color w:val="000000"/>
                <w:sz w:val="28"/>
                <w:szCs w:val="28"/>
              </w:rPr>
              <w:t>Диплом магістра, одиничний, 90 кредитів ЄКТС, термін навчання 1 рік 4 місяця.</w:t>
            </w:r>
          </w:p>
        </w:tc>
      </w:tr>
      <w:tr w:rsidR="00744C95">
        <w:trPr>
          <w:trHeight w:val="1042"/>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4C95" w:rsidRDefault="00973A3B">
            <w:pPr>
              <w:jc w:val="both"/>
              <w:rPr>
                <w:i/>
                <w:sz w:val="28"/>
                <w:szCs w:val="28"/>
              </w:rPr>
            </w:pPr>
            <w:r>
              <w:rPr>
                <w:b/>
                <w:sz w:val="28"/>
                <w:szCs w:val="28"/>
              </w:rPr>
              <w:t>Наявність акредитації</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4C95" w:rsidRDefault="00973A3B">
            <w:pPr>
              <w:jc w:val="both"/>
            </w:pPr>
            <w:r>
              <w:rPr>
                <w:color w:val="000000"/>
                <w:sz w:val="28"/>
                <w:szCs w:val="28"/>
              </w:rPr>
              <w:t>Сертифікат про акредитацію Серія НД №2189547 від 18.09.17 р. виданий Міністерством освіти і науки України</w:t>
            </w:r>
          </w:p>
        </w:tc>
      </w:tr>
      <w:tr w:rsidR="00744C95">
        <w:trPr>
          <w:trHeight w:val="227"/>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4C95" w:rsidRDefault="00973A3B">
            <w:pPr>
              <w:jc w:val="both"/>
              <w:rPr>
                <w:i/>
                <w:sz w:val="28"/>
                <w:szCs w:val="28"/>
              </w:rPr>
            </w:pPr>
            <w:r>
              <w:rPr>
                <w:b/>
                <w:sz w:val="28"/>
                <w:szCs w:val="28"/>
              </w:rPr>
              <w:t>Передумови</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4C95" w:rsidRDefault="00973A3B">
            <w:pPr>
              <w:jc w:val="both"/>
            </w:pPr>
            <w:r>
              <w:rPr>
                <w:color w:val="000000"/>
                <w:sz w:val="28"/>
                <w:szCs w:val="28"/>
              </w:rPr>
              <w:t>На навчання для здобуття ступеня магістра приймаються особи, які здобули ступінь бакалавра, магістра, ОКР спеціаліста  за будь-якою спеціальністю.</w:t>
            </w:r>
          </w:p>
        </w:tc>
      </w:tr>
      <w:tr w:rsidR="00744C95">
        <w:trPr>
          <w:trHeight w:val="479"/>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4C95" w:rsidRDefault="00973A3B">
            <w:pPr>
              <w:jc w:val="both"/>
              <w:rPr>
                <w:sz w:val="28"/>
                <w:szCs w:val="28"/>
              </w:rPr>
            </w:pPr>
            <w:r>
              <w:rPr>
                <w:b/>
                <w:sz w:val="28"/>
                <w:szCs w:val="28"/>
              </w:rPr>
              <w:t>Мова викладання</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4C95" w:rsidRDefault="00973A3B">
            <w:pPr>
              <w:jc w:val="both"/>
            </w:pPr>
            <w:r>
              <w:rPr>
                <w:sz w:val="28"/>
                <w:szCs w:val="28"/>
              </w:rPr>
              <w:t>Українська, англійська</w:t>
            </w:r>
          </w:p>
        </w:tc>
      </w:tr>
      <w:tr w:rsidR="00744C95">
        <w:trPr>
          <w:trHeight w:val="579"/>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4C95" w:rsidRDefault="00973A3B">
            <w:pPr>
              <w:jc w:val="both"/>
              <w:rPr>
                <w:i/>
                <w:sz w:val="28"/>
                <w:szCs w:val="28"/>
              </w:rPr>
            </w:pPr>
            <w:r>
              <w:rPr>
                <w:b/>
                <w:sz w:val="28"/>
                <w:szCs w:val="28"/>
              </w:rPr>
              <w:t>Термін дії освітньої програми</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4C95" w:rsidRDefault="00973A3B">
            <w:pPr>
              <w:jc w:val="both"/>
            </w:pPr>
            <w:r>
              <w:rPr>
                <w:color w:val="000000"/>
                <w:sz w:val="28"/>
                <w:szCs w:val="28"/>
              </w:rPr>
              <w:t>З 1 вересня 2025 р. до 31 грудня 2026 р.</w:t>
            </w:r>
          </w:p>
        </w:tc>
      </w:tr>
      <w:tr w:rsidR="00744C95">
        <w:trPr>
          <w:trHeight w:val="1383"/>
        </w:trPr>
        <w:tc>
          <w:tcPr>
            <w:tcW w:w="3251" w:type="dxa"/>
            <w:tcBorders>
              <w:top w:val="single" w:sz="4" w:space="0" w:color="000000"/>
              <w:left w:val="single" w:sz="8" w:space="0" w:color="000000"/>
              <w:bottom w:val="single" w:sz="8" w:space="0" w:color="000000"/>
              <w:right w:val="single" w:sz="8" w:space="0" w:color="000000"/>
            </w:tcBorders>
            <w:shd w:val="clear" w:color="auto" w:fill="FFFFFF"/>
            <w:vAlign w:val="center"/>
          </w:tcPr>
          <w:p w:rsidR="00744C95" w:rsidRDefault="00973A3B">
            <w:pPr>
              <w:jc w:val="both"/>
              <w:rPr>
                <w:i/>
                <w:sz w:val="28"/>
                <w:szCs w:val="28"/>
              </w:rPr>
            </w:pPr>
            <w:r>
              <w:rPr>
                <w:b/>
                <w:sz w:val="28"/>
                <w:szCs w:val="28"/>
              </w:rPr>
              <w:t>Інтернет-адреса постійного розміщення опису освітньої програми</w:t>
            </w:r>
          </w:p>
        </w:tc>
        <w:tc>
          <w:tcPr>
            <w:tcW w:w="6378" w:type="dxa"/>
            <w:tcBorders>
              <w:top w:val="single" w:sz="4" w:space="0" w:color="000000"/>
              <w:bottom w:val="single" w:sz="8" w:space="0" w:color="000000"/>
              <w:right w:val="single" w:sz="8" w:space="0" w:color="000000"/>
            </w:tcBorders>
            <w:shd w:val="clear" w:color="auto" w:fill="FFFFFF"/>
            <w:vAlign w:val="center"/>
          </w:tcPr>
          <w:p w:rsidR="00744C95" w:rsidRDefault="002342DF">
            <w:pPr>
              <w:pBdr>
                <w:top w:val="nil"/>
                <w:left w:val="nil"/>
                <w:bottom w:val="nil"/>
                <w:right w:val="nil"/>
                <w:between w:val="nil"/>
              </w:pBdr>
              <w:jc w:val="both"/>
              <w:rPr>
                <w:color w:val="000000"/>
                <w:sz w:val="28"/>
                <w:szCs w:val="28"/>
              </w:rPr>
            </w:pPr>
            <w:hyperlink r:id="rId6">
              <w:r w:rsidR="00973A3B">
                <w:rPr>
                  <w:color w:val="0000FF"/>
                  <w:sz w:val="28"/>
                  <w:szCs w:val="28"/>
                  <w:u w:val="single"/>
                </w:rPr>
                <w:t>https://drive.google.com/drive/folders/1EDeY1FQVP3jdjj6EBeMxRy99yejhm5Gb?role=writer</w:t>
              </w:r>
            </w:hyperlink>
          </w:p>
          <w:p w:rsidR="00744C95" w:rsidRDefault="002342DF">
            <w:pPr>
              <w:pBdr>
                <w:top w:val="nil"/>
                <w:left w:val="nil"/>
                <w:bottom w:val="nil"/>
                <w:right w:val="nil"/>
                <w:between w:val="nil"/>
              </w:pBdr>
              <w:jc w:val="both"/>
              <w:rPr>
                <w:color w:val="000000"/>
                <w:sz w:val="28"/>
                <w:szCs w:val="28"/>
              </w:rPr>
            </w:pPr>
            <w:hyperlink r:id="rId7">
              <w:r w:rsidR="00973A3B">
                <w:rPr>
                  <w:color w:val="0563C1"/>
                  <w:sz w:val="28"/>
                  <w:szCs w:val="28"/>
                  <w:u w:val="single"/>
                </w:rPr>
                <w:t>http://www.cyber.kharkov.ua/page-master-app.html</w:t>
              </w:r>
            </w:hyperlink>
          </w:p>
          <w:p w:rsidR="00744C95" w:rsidRDefault="00744C95">
            <w:pPr>
              <w:jc w:val="both"/>
            </w:pPr>
          </w:p>
        </w:tc>
      </w:tr>
      <w:tr w:rsidR="00744C95">
        <w:trPr>
          <w:trHeight w:val="491"/>
        </w:trPr>
        <w:tc>
          <w:tcPr>
            <w:tcW w:w="9629" w:type="dxa"/>
            <w:gridSpan w:val="2"/>
            <w:tcBorders>
              <w:left w:val="single" w:sz="8" w:space="0" w:color="000000"/>
              <w:bottom w:val="single" w:sz="8" w:space="0" w:color="000000"/>
              <w:right w:val="single" w:sz="8" w:space="0" w:color="000000"/>
            </w:tcBorders>
            <w:shd w:val="clear" w:color="auto" w:fill="D7E5F5"/>
            <w:vAlign w:val="center"/>
          </w:tcPr>
          <w:p w:rsidR="00744C95" w:rsidRDefault="00973A3B">
            <w:pPr>
              <w:jc w:val="center"/>
            </w:pPr>
            <w:r>
              <w:rPr>
                <w:b/>
                <w:sz w:val="28"/>
                <w:szCs w:val="28"/>
              </w:rPr>
              <w:t>2 - Мета освітньої програми</w:t>
            </w:r>
          </w:p>
        </w:tc>
      </w:tr>
      <w:tr w:rsidR="00744C95">
        <w:trPr>
          <w:trHeight w:val="727"/>
        </w:trPr>
        <w:tc>
          <w:tcPr>
            <w:tcW w:w="3251" w:type="dxa"/>
            <w:tcBorders>
              <w:left w:val="single" w:sz="8" w:space="0" w:color="000000"/>
              <w:bottom w:val="single" w:sz="4" w:space="0" w:color="000000"/>
              <w:right w:val="single" w:sz="8" w:space="0" w:color="000000"/>
            </w:tcBorders>
            <w:shd w:val="clear" w:color="auto" w:fill="auto"/>
            <w:vAlign w:val="center"/>
          </w:tcPr>
          <w:p w:rsidR="00744C95" w:rsidRDefault="00973A3B">
            <w:pPr>
              <w:jc w:val="both"/>
              <w:rPr>
                <w:i/>
                <w:sz w:val="28"/>
                <w:szCs w:val="28"/>
              </w:rPr>
            </w:pPr>
            <w:r>
              <w:rPr>
                <w:b/>
                <w:sz w:val="28"/>
                <w:szCs w:val="28"/>
              </w:rPr>
              <w:t>Мета програми</w:t>
            </w:r>
          </w:p>
        </w:tc>
        <w:tc>
          <w:tcPr>
            <w:tcW w:w="6378" w:type="dxa"/>
            <w:tcBorders>
              <w:bottom w:val="single" w:sz="4" w:space="0" w:color="000000"/>
              <w:right w:val="single" w:sz="8" w:space="0" w:color="000000"/>
            </w:tcBorders>
            <w:shd w:val="clear" w:color="auto" w:fill="auto"/>
            <w:vAlign w:val="center"/>
          </w:tcPr>
          <w:p w:rsidR="00744C95" w:rsidRDefault="00973A3B">
            <w:pPr>
              <w:jc w:val="both"/>
            </w:pPr>
            <w:r>
              <w:rPr>
                <w:color w:val="000000"/>
                <w:sz w:val="28"/>
                <w:szCs w:val="28"/>
              </w:rPr>
              <w:t>Підготовка висококваліфікованих професіоналів з економіки, які володіють сучасним економічним мисленням, теоретичними знаннями і прикладними навичками, здатних розв’язувати складні дослідницькі, інноваційні та управлінські задачі і проблеми функціонування економічних систем різного рівня, що характеризуються невизначеністю умов та вимог.</w:t>
            </w:r>
          </w:p>
        </w:tc>
      </w:tr>
      <w:tr w:rsidR="00744C95">
        <w:trPr>
          <w:trHeight w:val="500"/>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D7E5F5"/>
            <w:vAlign w:val="center"/>
          </w:tcPr>
          <w:p w:rsidR="00744C95" w:rsidRDefault="00973A3B">
            <w:pPr>
              <w:jc w:val="center"/>
            </w:pPr>
            <w:r>
              <w:rPr>
                <w:b/>
                <w:sz w:val="28"/>
                <w:szCs w:val="28"/>
              </w:rPr>
              <w:lastRenderedPageBreak/>
              <w:t>3 – Характеристика освітньої програми</w:t>
            </w:r>
          </w:p>
        </w:tc>
      </w:tr>
      <w:tr w:rsidR="00744C95">
        <w:trPr>
          <w:trHeight w:val="227"/>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4C95" w:rsidRDefault="00973A3B">
            <w:pPr>
              <w:jc w:val="both"/>
              <w:rPr>
                <w:i/>
                <w:sz w:val="28"/>
                <w:szCs w:val="28"/>
              </w:rPr>
            </w:pPr>
            <w:r>
              <w:rPr>
                <w:b/>
                <w:sz w:val="28"/>
                <w:szCs w:val="28"/>
              </w:rPr>
              <w:t xml:space="preserve">Предметна область (галузь знань, спеціальність, спеціалізація </w:t>
            </w:r>
            <w:r>
              <w:rPr>
                <w:sz w:val="28"/>
                <w:szCs w:val="28"/>
              </w:rPr>
              <w:t>(за наявності)</w:t>
            </w:r>
            <w:r>
              <w:rPr>
                <w:b/>
                <w:sz w:val="28"/>
                <w:szCs w:val="28"/>
              </w:rPr>
              <w:t>)</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Pr>
          <w:p w:rsidR="00744C95" w:rsidRDefault="00973A3B">
            <w:pPr>
              <w:jc w:val="both"/>
              <w:rPr>
                <w:sz w:val="28"/>
                <w:szCs w:val="28"/>
              </w:rPr>
            </w:pPr>
            <w:r>
              <w:rPr>
                <w:sz w:val="28"/>
                <w:szCs w:val="28"/>
              </w:rPr>
              <w:t>Галузь знань С  Соціальні науки, журналістика, інформація та міжнародні відносини</w:t>
            </w:r>
          </w:p>
          <w:p w:rsidR="00744C95" w:rsidRDefault="00973A3B">
            <w:pPr>
              <w:jc w:val="both"/>
              <w:rPr>
                <w:sz w:val="28"/>
                <w:szCs w:val="28"/>
              </w:rPr>
            </w:pPr>
            <w:r>
              <w:rPr>
                <w:sz w:val="28"/>
                <w:szCs w:val="28"/>
              </w:rPr>
              <w:t>Спеціальність С1  Економіка та міжнародні економічні відносини (за спеціалізаціями)</w:t>
            </w:r>
          </w:p>
          <w:p w:rsidR="00304C9C" w:rsidRDefault="00304C9C">
            <w:pPr>
              <w:jc w:val="both"/>
              <w:rPr>
                <w:sz w:val="28"/>
                <w:szCs w:val="28"/>
              </w:rPr>
            </w:pPr>
            <w:r>
              <w:rPr>
                <w:sz w:val="28"/>
                <w:szCs w:val="28"/>
              </w:rPr>
              <w:t>Спеціалізація С1.01. Економіка</w:t>
            </w:r>
          </w:p>
          <w:p w:rsidR="00744C95" w:rsidRDefault="00973A3B">
            <w:pPr>
              <w:jc w:val="both"/>
              <w:rPr>
                <w:sz w:val="28"/>
                <w:szCs w:val="28"/>
              </w:rPr>
            </w:pPr>
            <w:r>
              <w:rPr>
                <w:sz w:val="28"/>
                <w:szCs w:val="28"/>
              </w:rPr>
              <w:t>Освітня програма «Прикладна економіка»</w:t>
            </w:r>
          </w:p>
          <w:p w:rsidR="00744C95" w:rsidRDefault="00973A3B">
            <w:pPr>
              <w:jc w:val="both"/>
              <w:rPr>
                <w:sz w:val="28"/>
                <w:szCs w:val="28"/>
              </w:rPr>
            </w:pPr>
            <w:r>
              <w:rPr>
                <w:b/>
                <w:sz w:val="28"/>
                <w:szCs w:val="28"/>
              </w:rPr>
              <w:t>Об’єкт вивчення:</w:t>
            </w:r>
            <w:r>
              <w:rPr>
                <w:sz w:val="28"/>
                <w:szCs w:val="28"/>
              </w:rPr>
              <w:t xml:space="preserve"> сучасні економічні процеси та явища, наукові методи нормативного, кількісного, інституційного аналізу, інструментарій формування міжнародної, національної, регіональної, секторальної економічної політики та економіки підприємства.</w:t>
            </w:r>
          </w:p>
          <w:p w:rsidR="00744C95" w:rsidRDefault="00973A3B">
            <w:pPr>
              <w:jc w:val="both"/>
              <w:rPr>
                <w:sz w:val="28"/>
                <w:szCs w:val="28"/>
              </w:rPr>
            </w:pPr>
            <w:r>
              <w:rPr>
                <w:b/>
                <w:sz w:val="28"/>
                <w:szCs w:val="28"/>
              </w:rPr>
              <w:t>Цілі навчання:</w:t>
            </w:r>
            <w:r>
              <w:rPr>
                <w:sz w:val="28"/>
                <w:szCs w:val="28"/>
              </w:rPr>
              <w:t xml:space="preserve"> підготовка висококваліфікованих професіоналів з економіки, які володіють сучасним економічним мисленням, теоретичними знаннями і прикладними навичками, здатних розв’язувати складні дослідницькі, інноваційні й управлінські задачі та проблеми функціонування економічних систем різного рівня, що характеризуються невизначеністю умов та вимог. </w:t>
            </w:r>
          </w:p>
          <w:p w:rsidR="00744C95" w:rsidRDefault="00973A3B">
            <w:pPr>
              <w:jc w:val="both"/>
              <w:rPr>
                <w:sz w:val="28"/>
                <w:szCs w:val="28"/>
              </w:rPr>
            </w:pPr>
            <w:r>
              <w:rPr>
                <w:b/>
                <w:sz w:val="28"/>
                <w:szCs w:val="28"/>
              </w:rPr>
              <w:t>Теоретичний зміст предметної області:</w:t>
            </w:r>
            <w:r>
              <w:rPr>
                <w:sz w:val="28"/>
                <w:szCs w:val="28"/>
              </w:rPr>
              <w:t xml:space="preserve"> загальні закони та тенденції економічного розвитку, мотивація та поведінка суб’єктів ринку; теорії мікро- , </w:t>
            </w:r>
            <w:proofErr w:type="spellStart"/>
            <w:r>
              <w:rPr>
                <w:sz w:val="28"/>
                <w:szCs w:val="28"/>
              </w:rPr>
              <w:t>макро</w:t>
            </w:r>
            <w:proofErr w:type="spellEnd"/>
            <w:r>
              <w:rPr>
                <w:sz w:val="28"/>
                <w:szCs w:val="28"/>
              </w:rPr>
              <w:t xml:space="preserve">- і міжнародної економіки; сучасні кількісні методи аналізу економічних процесів; інституціональний і міждисциплінарний аналіз; закономірності сучасних соціально-економічних процесів; теорії економічного управління для різних виробничих систем і секторів економіки. </w:t>
            </w:r>
          </w:p>
          <w:p w:rsidR="00744C95" w:rsidRDefault="00973A3B">
            <w:pPr>
              <w:jc w:val="both"/>
              <w:rPr>
                <w:sz w:val="28"/>
                <w:szCs w:val="28"/>
              </w:rPr>
            </w:pPr>
            <w:r>
              <w:rPr>
                <w:b/>
                <w:sz w:val="28"/>
                <w:szCs w:val="28"/>
              </w:rPr>
              <w:t>Методи, методики та технології:</w:t>
            </w:r>
            <w:r>
              <w:rPr>
                <w:sz w:val="28"/>
                <w:szCs w:val="28"/>
              </w:rPr>
              <w:t xml:space="preserve"> загальнонаукові та специфічні методи пізнання і дослідження; математичні, статистичні, якісні методи економічного аналізу; соціологічні, експертного оцінювання, анкетування; економіко-математичне моделювання</w:t>
            </w:r>
            <w:r>
              <w:t xml:space="preserve"> </w:t>
            </w:r>
            <w:r>
              <w:rPr>
                <w:sz w:val="28"/>
                <w:szCs w:val="28"/>
              </w:rPr>
              <w:t xml:space="preserve">прогнозування; інформаційно-комунікаційні технології, спеціальне програмне забезпечення; методи дослідницької діяльності та презентації результатів досліджень. </w:t>
            </w:r>
          </w:p>
          <w:p w:rsidR="00744C95" w:rsidRDefault="00973A3B">
            <w:pPr>
              <w:jc w:val="both"/>
            </w:pPr>
            <w:r>
              <w:rPr>
                <w:b/>
                <w:sz w:val="28"/>
                <w:szCs w:val="28"/>
              </w:rPr>
              <w:t>Інструментарій та обладнання:</w:t>
            </w:r>
            <w:r>
              <w:rPr>
                <w:sz w:val="28"/>
                <w:szCs w:val="28"/>
              </w:rPr>
              <w:t xml:space="preserve"> сучасне інформаційно-комунікаційне обладнання, інформаційні системи та програмні продукти, що застосовуються в економічній діяльності.</w:t>
            </w:r>
          </w:p>
        </w:tc>
      </w:tr>
      <w:tr w:rsidR="00744C95">
        <w:trPr>
          <w:trHeight w:val="227"/>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4C95" w:rsidRDefault="00973A3B">
            <w:pPr>
              <w:jc w:val="both"/>
              <w:rPr>
                <w:i/>
                <w:sz w:val="28"/>
                <w:szCs w:val="28"/>
              </w:rPr>
            </w:pPr>
            <w:r>
              <w:rPr>
                <w:b/>
                <w:sz w:val="28"/>
                <w:szCs w:val="28"/>
              </w:rPr>
              <w:lastRenderedPageBreak/>
              <w:t>Орієнтація освітньої програми</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Pr>
          <w:p w:rsidR="00744C95" w:rsidRDefault="00973A3B">
            <w:pPr>
              <w:jc w:val="both"/>
            </w:pPr>
            <w:r>
              <w:rPr>
                <w:color w:val="000000"/>
                <w:sz w:val="28"/>
                <w:szCs w:val="28"/>
              </w:rPr>
              <w:t xml:space="preserve">Освітньо-професійна програма орієнтована на прикладні аспекти застосування сучасних якісних та кількісних методів аналізу економічних проблем, моделювання та управління соціально-економічними системами з метою сталого розвитку. </w:t>
            </w:r>
          </w:p>
        </w:tc>
      </w:tr>
      <w:tr w:rsidR="00744C95">
        <w:trPr>
          <w:trHeight w:val="227"/>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4C95" w:rsidRDefault="00973A3B">
            <w:pPr>
              <w:jc w:val="both"/>
              <w:rPr>
                <w:i/>
                <w:sz w:val="28"/>
                <w:szCs w:val="28"/>
              </w:rPr>
            </w:pPr>
            <w:r>
              <w:rPr>
                <w:b/>
                <w:sz w:val="28"/>
                <w:szCs w:val="28"/>
              </w:rPr>
              <w:t>Основний фокус освітньої програми та спеціалізації</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Pr>
          <w:p w:rsidR="00744C95" w:rsidRDefault="00973A3B">
            <w:pPr>
              <w:jc w:val="both"/>
              <w:rPr>
                <w:color w:val="000000"/>
                <w:sz w:val="28"/>
                <w:szCs w:val="28"/>
              </w:rPr>
            </w:pPr>
            <w:r>
              <w:rPr>
                <w:color w:val="000000"/>
                <w:sz w:val="28"/>
                <w:szCs w:val="28"/>
              </w:rPr>
              <w:t xml:space="preserve">Широке застосування сучасних методів моделювання, прогнозування, цифрових технологій для управління проектами, підприємницькою діяльністю; аналізу, розв’язання теоретичних та прикладних проблем економіки, моделювання бізнес-процесів.  </w:t>
            </w:r>
          </w:p>
          <w:p w:rsidR="00744C95" w:rsidRDefault="00973A3B">
            <w:pPr>
              <w:jc w:val="both"/>
            </w:pPr>
            <w:r>
              <w:rPr>
                <w:color w:val="000000"/>
                <w:sz w:val="28"/>
                <w:szCs w:val="28"/>
              </w:rPr>
              <w:t xml:space="preserve">Ключові слова: економіка, моделювання, прикладна економетрика, бізнес, </w:t>
            </w:r>
            <w:proofErr w:type="spellStart"/>
            <w:r>
              <w:rPr>
                <w:color w:val="000000"/>
                <w:sz w:val="28"/>
                <w:szCs w:val="28"/>
              </w:rPr>
              <w:t>проєкт</w:t>
            </w:r>
            <w:proofErr w:type="spellEnd"/>
            <w:r>
              <w:rPr>
                <w:color w:val="000000"/>
                <w:sz w:val="28"/>
                <w:szCs w:val="28"/>
              </w:rPr>
              <w:t>.</w:t>
            </w:r>
          </w:p>
        </w:tc>
      </w:tr>
      <w:tr w:rsidR="00744C95">
        <w:trPr>
          <w:trHeight w:val="227"/>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4C95" w:rsidRDefault="00973A3B">
            <w:pPr>
              <w:jc w:val="both"/>
              <w:rPr>
                <w:i/>
                <w:sz w:val="28"/>
                <w:szCs w:val="28"/>
              </w:rPr>
            </w:pPr>
            <w:r>
              <w:rPr>
                <w:b/>
                <w:sz w:val="28"/>
                <w:szCs w:val="28"/>
              </w:rPr>
              <w:t>Особливості програми</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Pr>
          <w:p w:rsidR="00744C95" w:rsidRDefault="00973A3B">
            <w:pPr>
              <w:jc w:val="both"/>
            </w:pPr>
            <w:r>
              <w:rPr>
                <w:color w:val="000000"/>
                <w:sz w:val="28"/>
                <w:szCs w:val="28"/>
              </w:rPr>
              <w:t xml:space="preserve">Освітня програма Прикладна економіка» була розроблена та впроваджена в рамках міжнародного </w:t>
            </w:r>
            <w:proofErr w:type="spellStart"/>
            <w:r>
              <w:rPr>
                <w:color w:val="000000"/>
                <w:sz w:val="28"/>
                <w:szCs w:val="28"/>
              </w:rPr>
              <w:t>проєкту</w:t>
            </w:r>
            <w:proofErr w:type="spellEnd"/>
            <w:r>
              <w:rPr>
                <w:color w:val="000000"/>
                <w:sz w:val="28"/>
                <w:szCs w:val="28"/>
              </w:rPr>
              <w:t xml:space="preserve"> TACIS TEMPUS CD_JEP-21135 (Велика Британія, Греція, Україна). Використання у навчальному процесі сучасних програмних продуктів, аналізу даних, що застосовуються в економічній діяльності; розвиток цифрових навичок, необхідних для підприємництва; дисципліни програми можуть викладатися англійською мовою; застосовуються методи дистанційної форми навчання; доступні електронні версії навчальних матеріалів; можливість стажування у закордонних університетах у межах програм студентської мобільності та міжнародних проектів.</w:t>
            </w:r>
          </w:p>
        </w:tc>
      </w:tr>
      <w:tr w:rsidR="00744C95">
        <w:trPr>
          <w:trHeight w:val="227"/>
        </w:trPr>
        <w:tc>
          <w:tcPr>
            <w:tcW w:w="9629" w:type="dxa"/>
            <w:gridSpan w:val="2"/>
            <w:tcBorders>
              <w:top w:val="single" w:sz="4" w:space="0" w:color="000000"/>
              <w:left w:val="single" w:sz="8" w:space="0" w:color="000000"/>
              <w:bottom w:val="single" w:sz="8" w:space="0" w:color="000000"/>
              <w:right w:val="single" w:sz="8" w:space="0" w:color="000000"/>
            </w:tcBorders>
            <w:shd w:val="clear" w:color="auto" w:fill="D7E5F5"/>
          </w:tcPr>
          <w:p w:rsidR="00744C95" w:rsidRDefault="00973A3B">
            <w:pPr>
              <w:jc w:val="center"/>
              <w:rPr>
                <w:b/>
                <w:sz w:val="28"/>
                <w:szCs w:val="28"/>
              </w:rPr>
            </w:pPr>
            <w:r>
              <w:rPr>
                <w:b/>
                <w:sz w:val="28"/>
                <w:szCs w:val="28"/>
              </w:rPr>
              <w:t>4 – Придатність випускників до працевлаштування</w:t>
            </w:r>
          </w:p>
          <w:p w:rsidR="00744C95" w:rsidRDefault="00973A3B">
            <w:pPr>
              <w:jc w:val="center"/>
            </w:pPr>
            <w:r>
              <w:rPr>
                <w:b/>
                <w:sz w:val="28"/>
                <w:szCs w:val="28"/>
              </w:rPr>
              <w:t>та подальшого навчання</w:t>
            </w:r>
          </w:p>
        </w:tc>
      </w:tr>
      <w:tr w:rsidR="00744C95">
        <w:trPr>
          <w:trHeight w:val="936"/>
        </w:trPr>
        <w:tc>
          <w:tcPr>
            <w:tcW w:w="3251" w:type="dxa"/>
            <w:tcBorders>
              <w:left w:val="single" w:sz="8" w:space="0" w:color="000000"/>
              <w:bottom w:val="single" w:sz="8" w:space="0" w:color="000000"/>
              <w:right w:val="single" w:sz="8" w:space="0" w:color="000000"/>
            </w:tcBorders>
            <w:shd w:val="clear" w:color="auto" w:fill="FFFFFF"/>
            <w:vAlign w:val="center"/>
          </w:tcPr>
          <w:p w:rsidR="00744C95" w:rsidRDefault="00973A3B">
            <w:pPr>
              <w:spacing w:line="228" w:lineRule="auto"/>
              <w:jc w:val="both"/>
              <w:rPr>
                <w:i/>
                <w:sz w:val="28"/>
                <w:szCs w:val="28"/>
              </w:rPr>
            </w:pPr>
            <w:r>
              <w:rPr>
                <w:b/>
                <w:sz w:val="28"/>
                <w:szCs w:val="28"/>
              </w:rPr>
              <w:t>Придатність до працевлаштування</w:t>
            </w:r>
          </w:p>
        </w:tc>
        <w:tc>
          <w:tcPr>
            <w:tcW w:w="6378" w:type="dxa"/>
            <w:tcBorders>
              <w:bottom w:val="single" w:sz="8" w:space="0" w:color="000000"/>
              <w:right w:val="single" w:sz="8" w:space="0" w:color="000000"/>
            </w:tcBorders>
            <w:shd w:val="clear" w:color="auto" w:fill="FFFFFF"/>
            <w:vAlign w:val="center"/>
          </w:tcPr>
          <w:p w:rsidR="00744C95" w:rsidRDefault="00973A3B">
            <w:pPr>
              <w:spacing w:line="228" w:lineRule="auto"/>
              <w:jc w:val="both"/>
              <w:rPr>
                <w:sz w:val="28"/>
                <w:szCs w:val="28"/>
              </w:rPr>
            </w:pPr>
            <w:r>
              <w:rPr>
                <w:color w:val="000000"/>
                <w:sz w:val="28"/>
                <w:szCs w:val="28"/>
              </w:rPr>
              <w:t xml:space="preserve">Випускники можуть виконувати професійну діяльність економістів та аналітиків у сферах управління </w:t>
            </w:r>
            <w:proofErr w:type="spellStart"/>
            <w:r>
              <w:rPr>
                <w:color w:val="000000"/>
                <w:sz w:val="28"/>
                <w:szCs w:val="28"/>
              </w:rPr>
              <w:t>проєктами</w:t>
            </w:r>
            <w:proofErr w:type="spellEnd"/>
            <w:r>
              <w:rPr>
                <w:color w:val="000000"/>
                <w:sz w:val="28"/>
                <w:szCs w:val="28"/>
              </w:rPr>
              <w:t>, виробничими і бізнес-процесами; вести підприємницьку діяльність; бути працевлаштованими у науковій, освітянській сфері, в органах державної влади та місцевого самоврядування.  Займати посади фахівців; менеджерів; керівників малого та середнього бізнеса, структурних підрозділів; наукових співробітників.</w:t>
            </w:r>
          </w:p>
        </w:tc>
      </w:tr>
      <w:tr w:rsidR="00744C95" w:rsidTr="00451F7A">
        <w:trPr>
          <w:trHeight w:val="652"/>
        </w:trPr>
        <w:tc>
          <w:tcPr>
            <w:tcW w:w="3251" w:type="dxa"/>
            <w:tcBorders>
              <w:left w:val="single" w:sz="8" w:space="0" w:color="000000"/>
              <w:bottom w:val="single" w:sz="4" w:space="0" w:color="000000"/>
              <w:right w:val="single" w:sz="8" w:space="0" w:color="000000"/>
            </w:tcBorders>
            <w:shd w:val="clear" w:color="auto" w:fill="FFFFFF"/>
            <w:vAlign w:val="center"/>
          </w:tcPr>
          <w:p w:rsidR="00744C95" w:rsidRDefault="00973A3B">
            <w:pPr>
              <w:spacing w:line="228" w:lineRule="auto"/>
              <w:jc w:val="both"/>
              <w:rPr>
                <w:i/>
                <w:sz w:val="28"/>
                <w:szCs w:val="28"/>
              </w:rPr>
            </w:pPr>
            <w:r>
              <w:rPr>
                <w:b/>
                <w:sz w:val="28"/>
                <w:szCs w:val="28"/>
              </w:rPr>
              <w:t>Подальше навчання</w:t>
            </w:r>
          </w:p>
        </w:tc>
        <w:tc>
          <w:tcPr>
            <w:tcW w:w="6378" w:type="dxa"/>
            <w:tcBorders>
              <w:bottom w:val="single" w:sz="4" w:space="0" w:color="000000"/>
              <w:right w:val="single" w:sz="8" w:space="0" w:color="000000"/>
            </w:tcBorders>
            <w:shd w:val="clear" w:color="auto" w:fill="FFFFFF"/>
            <w:vAlign w:val="center"/>
          </w:tcPr>
          <w:p w:rsidR="00744C95" w:rsidRDefault="00973A3B">
            <w:pPr>
              <w:spacing w:line="228" w:lineRule="auto"/>
              <w:jc w:val="both"/>
              <w:rPr>
                <w:sz w:val="28"/>
                <w:szCs w:val="28"/>
              </w:rPr>
            </w:pPr>
            <w:r>
              <w:rPr>
                <w:color w:val="000000"/>
                <w:sz w:val="28"/>
                <w:szCs w:val="28"/>
              </w:rPr>
              <w:t>Можливість продовжувати освіту на третьому (</w:t>
            </w:r>
            <w:proofErr w:type="spellStart"/>
            <w:r>
              <w:rPr>
                <w:color w:val="000000"/>
                <w:sz w:val="28"/>
                <w:szCs w:val="28"/>
              </w:rPr>
              <w:t>освітньо</w:t>
            </w:r>
            <w:proofErr w:type="spellEnd"/>
            <w:r>
              <w:rPr>
                <w:color w:val="000000"/>
                <w:sz w:val="28"/>
                <w:szCs w:val="28"/>
              </w:rPr>
              <w:t xml:space="preserve">-науковому) рівні вищої освіти та </w:t>
            </w:r>
            <w:r>
              <w:rPr>
                <w:color w:val="000000"/>
                <w:sz w:val="28"/>
                <w:szCs w:val="28"/>
              </w:rPr>
              <w:lastRenderedPageBreak/>
              <w:t>здобувати додаткові кваліфікації в системі освіти дорослих</w:t>
            </w:r>
          </w:p>
        </w:tc>
      </w:tr>
      <w:tr w:rsidR="00744C95">
        <w:trPr>
          <w:trHeight w:val="22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D7E5F5"/>
          </w:tcPr>
          <w:p w:rsidR="00744C95" w:rsidRDefault="00973A3B">
            <w:pPr>
              <w:spacing w:line="228" w:lineRule="auto"/>
              <w:jc w:val="center"/>
            </w:pPr>
            <w:r>
              <w:rPr>
                <w:b/>
                <w:sz w:val="28"/>
                <w:szCs w:val="28"/>
              </w:rPr>
              <w:lastRenderedPageBreak/>
              <w:t>5 – Викладання та оцінювання</w:t>
            </w:r>
          </w:p>
        </w:tc>
      </w:tr>
      <w:tr w:rsidR="00744C95">
        <w:trPr>
          <w:trHeight w:val="227"/>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4C95" w:rsidRDefault="00973A3B">
            <w:pPr>
              <w:spacing w:line="228" w:lineRule="auto"/>
              <w:jc w:val="both"/>
              <w:rPr>
                <w:i/>
                <w:sz w:val="28"/>
                <w:szCs w:val="28"/>
              </w:rPr>
            </w:pPr>
            <w:r>
              <w:rPr>
                <w:b/>
                <w:sz w:val="28"/>
                <w:szCs w:val="28"/>
              </w:rPr>
              <w:t>Викладання та навчання</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Pr>
          <w:p w:rsidR="00744C95" w:rsidRDefault="00973A3B">
            <w:pPr>
              <w:pBdr>
                <w:top w:val="nil"/>
                <w:left w:val="nil"/>
                <w:bottom w:val="nil"/>
                <w:right w:val="nil"/>
                <w:between w:val="nil"/>
              </w:pBdr>
              <w:spacing w:line="228" w:lineRule="auto"/>
              <w:jc w:val="both"/>
              <w:rPr>
                <w:color w:val="000000"/>
                <w:sz w:val="28"/>
                <w:szCs w:val="28"/>
              </w:rPr>
            </w:pPr>
            <w:r>
              <w:rPr>
                <w:color w:val="000000"/>
                <w:sz w:val="28"/>
                <w:szCs w:val="28"/>
              </w:rPr>
              <w:t xml:space="preserve">Програма розроблена на підставі </w:t>
            </w:r>
            <w:proofErr w:type="spellStart"/>
            <w:r>
              <w:rPr>
                <w:color w:val="000000"/>
                <w:sz w:val="28"/>
                <w:szCs w:val="28"/>
              </w:rPr>
              <w:t>студенто</w:t>
            </w:r>
            <w:proofErr w:type="spellEnd"/>
            <w:r>
              <w:rPr>
                <w:color w:val="000000"/>
                <w:sz w:val="28"/>
                <w:szCs w:val="28"/>
              </w:rPr>
              <w:t xml:space="preserve">-центрованого підходу із елементами проблемно-орієнтованого навчання та лабораторної практики. </w:t>
            </w:r>
          </w:p>
          <w:p w:rsidR="00744C95" w:rsidRDefault="00973A3B">
            <w:pPr>
              <w:pBdr>
                <w:top w:val="nil"/>
                <w:left w:val="nil"/>
                <w:bottom w:val="nil"/>
                <w:right w:val="nil"/>
                <w:between w:val="nil"/>
              </w:pBdr>
              <w:spacing w:line="228" w:lineRule="auto"/>
              <w:jc w:val="both"/>
              <w:rPr>
                <w:color w:val="000000"/>
                <w:sz w:val="28"/>
                <w:szCs w:val="28"/>
              </w:rPr>
            </w:pPr>
            <w:r>
              <w:rPr>
                <w:color w:val="000000"/>
                <w:sz w:val="28"/>
                <w:szCs w:val="28"/>
              </w:rPr>
              <w:t xml:space="preserve">Інструментарій та обладнання: сучасне інформаційно-комунікаційне обладнання, інформаційні системи та програмні продукти, що застосовуються в економічній діяльності. Передбачено застосування різноманітних методів навчання: лекцій, практичних і лабораторних занять, семінарів, кейсів, </w:t>
            </w:r>
            <w:proofErr w:type="spellStart"/>
            <w:r>
              <w:rPr>
                <w:color w:val="000000"/>
                <w:sz w:val="28"/>
                <w:szCs w:val="28"/>
              </w:rPr>
              <w:t>проєктів</w:t>
            </w:r>
            <w:proofErr w:type="spellEnd"/>
            <w:r>
              <w:rPr>
                <w:color w:val="000000"/>
                <w:sz w:val="28"/>
                <w:szCs w:val="28"/>
              </w:rPr>
              <w:t>, ігор, комп’ютерних експериментів, дискусій, командної роботи студентів, елементів самонавчання.</w:t>
            </w:r>
          </w:p>
          <w:p w:rsidR="00744C95" w:rsidRDefault="00973A3B">
            <w:pPr>
              <w:spacing w:line="228" w:lineRule="auto"/>
              <w:jc w:val="both"/>
            </w:pPr>
            <w:r>
              <w:rPr>
                <w:color w:val="000000"/>
                <w:sz w:val="28"/>
                <w:szCs w:val="28"/>
              </w:rPr>
              <w:t xml:space="preserve">В умовах воєнного стану передбачено організацію навчального процесу із застосуванням дистанційної форми, використання сучасних інструментів онлайн навчання, зокрема платформи </w:t>
            </w:r>
            <w:proofErr w:type="spellStart"/>
            <w:r>
              <w:rPr>
                <w:color w:val="000000"/>
                <w:sz w:val="28"/>
                <w:szCs w:val="28"/>
              </w:rPr>
              <w:t>Zoom</w:t>
            </w:r>
            <w:proofErr w:type="spellEnd"/>
            <w:r>
              <w:rPr>
                <w:color w:val="000000"/>
                <w:sz w:val="28"/>
                <w:szCs w:val="28"/>
              </w:rPr>
              <w:t xml:space="preserve">, </w:t>
            </w:r>
            <w:proofErr w:type="spellStart"/>
            <w:r>
              <w:rPr>
                <w:color w:val="000000"/>
                <w:sz w:val="28"/>
                <w:szCs w:val="28"/>
              </w:rPr>
              <w:t>Google</w:t>
            </w:r>
            <w:proofErr w:type="spellEnd"/>
            <w:r>
              <w:rPr>
                <w:color w:val="000000"/>
                <w:sz w:val="28"/>
                <w:szCs w:val="28"/>
              </w:rPr>
              <w:t xml:space="preserve"> </w:t>
            </w:r>
            <w:proofErr w:type="spellStart"/>
            <w:r>
              <w:rPr>
                <w:color w:val="000000"/>
                <w:sz w:val="28"/>
                <w:szCs w:val="28"/>
              </w:rPr>
              <w:t>meet</w:t>
            </w:r>
            <w:proofErr w:type="spellEnd"/>
            <w:r>
              <w:rPr>
                <w:color w:val="000000"/>
                <w:sz w:val="28"/>
                <w:szCs w:val="28"/>
              </w:rPr>
              <w:t xml:space="preserve">, </w:t>
            </w:r>
            <w:proofErr w:type="spellStart"/>
            <w:r>
              <w:rPr>
                <w:color w:val="000000"/>
                <w:sz w:val="28"/>
                <w:szCs w:val="28"/>
              </w:rPr>
              <w:t>Google</w:t>
            </w:r>
            <w:proofErr w:type="spellEnd"/>
            <w:r>
              <w:rPr>
                <w:color w:val="000000"/>
                <w:sz w:val="28"/>
                <w:szCs w:val="28"/>
              </w:rPr>
              <w:t xml:space="preserve"> </w:t>
            </w:r>
            <w:proofErr w:type="spellStart"/>
            <w:r>
              <w:rPr>
                <w:color w:val="000000"/>
                <w:sz w:val="28"/>
                <w:szCs w:val="28"/>
              </w:rPr>
              <w:t>class</w:t>
            </w:r>
            <w:proofErr w:type="spellEnd"/>
            <w:r>
              <w:rPr>
                <w:color w:val="000000"/>
                <w:sz w:val="28"/>
                <w:szCs w:val="28"/>
              </w:rPr>
              <w:t xml:space="preserve">, </w:t>
            </w:r>
            <w:proofErr w:type="spellStart"/>
            <w:r>
              <w:rPr>
                <w:color w:val="000000"/>
                <w:sz w:val="28"/>
                <w:szCs w:val="28"/>
              </w:rPr>
              <w:t>Moodle</w:t>
            </w:r>
            <w:proofErr w:type="spellEnd"/>
            <w:r>
              <w:rPr>
                <w:color w:val="000000"/>
                <w:sz w:val="28"/>
                <w:szCs w:val="28"/>
              </w:rPr>
              <w:t>.</w:t>
            </w:r>
          </w:p>
        </w:tc>
      </w:tr>
      <w:tr w:rsidR="00744C95">
        <w:trPr>
          <w:trHeight w:val="500"/>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4C95" w:rsidRDefault="00973A3B">
            <w:pPr>
              <w:spacing w:line="228" w:lineRule="auto"/>
              <w:jc w:val="both"/>
              <w:rPr>
                <w:i/>
                <w:sz w:val="28"/>
                <w:szCs w:val="28"/>
              </w:rPr>
            </w:pPr>
            <w:r>
              <w:rPr>
                <w:b/>
                <w:sz w:val="28"/>
                <w:szCs w:val="28"/>
              </w:rPr>
              <w:t xml:space="preserve">Оцінювання  </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Pr>
          <w:p w:rsidR="00744C95" w:rsidRDefault="00973A3B">
            <w:pPr>
              <w:pBdr>
                <w:top w:val="nil"/>
                <w:left w:val="nil"/>
                <w:bottom w:val="nil"/>
                <w:right w:val="nil"/>
                <w:between w:val="nil"/>
              </w:pBdr>
              <w:spacing w:line="228" w:lineRule="auto"/>
              <w:jc w:val="both"/>
              <w:rPr>
                <w:color w:val="000000"/>
                <w:sz w:val="28"/>
                <w:szCs w:val="28"/>
              </w:rPr>
            </w:pPr>
            <w:r>
              <w:rPr>
                <w:color w:val="000000"/>
                <w:sz w:val="28"/>
                <w:szCs w:val="28"/>
              </w:rPr>
              <w:t xml:space="preserve">Для поточного контролю знань та вмінь студентів передбачені тести, практичні завдання, лабораторні роботи, контрольні завдання, презентації, захист </w:t>
            </w:r>
            <w:proofErr w:type="spellStart"/>
            <w:r>
              <w:rPr>
                <w:color w:val="000000"/>
                <w:sz w:val="28"/>
                <w:szCs w:val="28"/>
              </w:rPr>
              <w:t>проєктів</w:t>
            </w:r>
            <w:proofErr w:type="spellEnd"/>
            <w:r>
              <w:rPr>
                <w:color w:val="000000"/>
                <w:sz w:val="28"/>
                <w:szCs w:val="28"/>
              </w:rPr>
              <w:t xml:space="preserve">. </w:t>
            </w:r>
          </w:p>
          <w:p w:rsidR="00744C95" w:rsidRDefault="00973A3B">
            <w:pPr>
              <w:pBdr>
                <w:top w:val="nil"/>
                <w:left w:val="nil"/>
                <w:bottom w:val="nil"/>
                <w:right w:val="nil"/>
                <w:between w:val="nil"/>
              </w:pBdr>
              <w:spacing w:line="228" w:lineRule="auto"/>
              <w:jc w:val="both"/>
            </w:pPr>
            <w:r>
              <w:rPr>
                <w:color w:val="000000"/>
                <w:sz w:val="28"/>
                <w:szCs w:val="28"/>
              </w:rPr>
              <w:t xml:space="preserve">Підсумковий контроль здійснюється за </w:t>
            </w:r>
            <w:proofErr w:type="spellStart"/>
            <w:r>
              <w:rPr>
                <w:color w:val="000000"/>
                <w:sz w:val="28"/>
                <w:szCs w:val="28"/>
              </w:rPr>
              <w:t>чотирирівневою</w:t>
            </w:r>
            <w:proofErr w:type="spellEnd"/>
            <w:r>
              <w:rPr>
                <w:color w:val="000000"/>
                <w:sz w:val="28"/>
                <w:szCs w:val="28"/>
              </w:rPr>
              <w:t xml:space="preserve"> та дворівневою шкалою оцінювання. Підсумковий кваліфікаційний контроль здійснюється у формі захисту магістерської роботи.</w:t>
            </w:r>
          </w:p>
        </w:tc>
      </w:tr>
      <w:tr w:rsidR="00744C95">
        <w:trPr>
          <w:trHeight w:val="574"/>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D7E5F5"/>
            <w:vAlign w:val="center"/>
          </w:tcPr>
          <w:p w:rsidR="00744C95" w:rsidRDefault="00973A3B">
            <w:pPr>
              <w:jc w:val="center"/>
            </w:pPr>
            <w:r>
              <w:rPr>
                <w:b/>
                <w:sz w:val="28"/>
                <w:szCs w:val="28"/>
              </w:rPr>
              <w:t>6 – Програмні компетентності</w:t>
            </w:r>
          </w:p>
        </w:tc>
      </w:tr>
      <w:tr w:rsidR="00744C95">
        <w:trPr>
          <w:trHeight w:val="227"/>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4C95" w:rsidRDefault="00973A3B">
            <w:pPr>
              <w:jc w:val="both"/>
              <w:rPr>
                <w:i/>
                <w:sz w:val="28"/>
                <w:szCs w:val="28"/>
              </w:rPr>
            </w:pPr>
            <w:r>
              <w:rPr>
                <w:b/>
                <w:sz w:val="28"/>
                <w:szCs w:val="28"/>
              </w:rPr>
              <w:t>Інтегральна компетентність</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Pr>
          <w:p w:rsidR="00744C95" w:rsidRDefault="00973A3B">
            <w:pPr>
              <w:jc w:val="both"/>
              <w:rPr>
                <w:sz w:val="28"/>
                <w:szCs w:val="28"/>
              </w:rPr>
            </w:pPr>
            <w:r>
              <w:rPr>
                <w:color w:val="000000"/>
                <w:sz w:val="28"/>
                <w:szCs w:val="28"/>
              </w:rPr>
              <w:t>Здатність визначати та розв’язувати складні економічні задачі та проблеми, приймати відповідні аналітичні та управлінські рішення у сфері економіки або у процесі навчання, що передбачає проведення досліджень та/або здійснення інновацій за невизначених умов та вимог.</w:t>
            </w:r>
          </w:p>
        </w:tc>
      </w:tr>
      <w:tr w:rsidR="00744C95">
        <w:trPr>
          <w:trHeight w:val="227"/>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4C95" w:rsidRDefault="00973A3B">
            <w:pPr>
              <w:jc w:val="both"/>
              <w:rPr>
                <w:i/>
                <w:sz w:val="28"/>
                <w:szCs w:val="28"/>
              </w:rPr>
            </w:pPr>
            <w:r>
              <w:rPr>
                <w:b/>
                <w:sz w:val="28"/>
                <w:szCs w:val="28"/>
              </w:rPr>
              <w:t>Загальні компетентності</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Pr>
          <w:p w:rsidR="00744C95" w:rsidRDefault="00973A3B">
            <w:pPr>
              <w:pBdr>
                <w:top w:val="nil"/>
                <w:left w:val="nil"/>
                <w:bottom w:val="nil"/>
                <w:right w:val="nil"/>
                <w:between w:val="nil"/>
              </w:pBdr>
              <w:jc w:val="both"/>
              <w:rPr>
                <w:color w:val="000000"/>
                <w:sz w:val="28"/>
                <w:szCs w:val="28"/>
              </w:rPr>
            </w:pPr>
            <w:r>
              <w:rPr>
                <w:color w:val="000000"/>
                <w:sz w:val="28"/>
                <w:szCs w:val="28"/>
              </w:rPr>
              <w:t xml:space="preserve">ЗК1. Здатність генерувати нові ідеї (креативність). </w:t>
            </w:r>
          </w:p>
          <w:p w:rsidR="00744C95" w:rsidRDefault="00973A3B">
            <w:pPr>
              <w:pBdr>
                <w:top w:val="nil"/>
                <w:left w:val="nil"/>
                <w:bottom w:val="nil"/>
                <w:right w:val="nil"/>
                <w:between w:val="nil"/>
              </w:pBdr>
              <w:jc w:val="both"/>
              <w:rPr>
                <w:color w:val="000000"/>
                <w:sz w:val="28"/>
                <w:szCs w:val="28"/>
              </w:rPr>
            </w:pPr>
            <w:r>
              <w:rPr>
                <w:color w:val="000000"/>
                <w:sz w:val="28"/>
                <w:szCs w:val="28"/>
              </w:rPr>
              <w:t xml:space="preserve">ЗК2. Здатність до абстрактного мислення, аналізу та синтезу. </w:t>
            </w:r>
          </w:p>
          <w:p w:rsidR="00744C95" w:rsidRDefault="00973A3B">
            <w:pPr>
              <w:pBdr>
                <w:top w:val="nil"/>
                <w:left w:val="nil"/>
                <w:bottom w:val="nil"/>
                <w:right w:val="nil"/>
                <w:between w:val="nil"/>
              </w:pBdr>
              <w:jc w:val="both"/>
              <w:rPr>
                <w:color w:val="000000"/>
                <w:sz w:val="28"/>
                <w:szCs w:val="28"/>
              </w:rPr>
            </w:pPr>
            <w:r>
              <w:rPr>
                <w:color w:val="000000"/>
                <w:sz w:val="28"/>
                <w:szCs w:val="28"/>
              </w:rPr>
              <w:t xml:space="preserve">ЗК3. Здатність мотивувати людей та рухатися до спільної мети. </w:t>
            </w:r>
          </w:p>
          <w:p w:rsidR="00744C95" w:rsidRDefault="00973A3B">
            <w:pPr>
              <w:pBdr>
                <w:top w:val="nil"/>
                <w:left w:val="nil"/>
                <w:bottom w:val="nil"/>
                <w:right w:val="nil"/>
                <w:between w:val="nil"/>
              </w:pBdr>
              <w:jc w:val="both"/>
              <w:rPr>
                <w:color w:val="000000"/>
                <w:sz w:val="28"/>
                <w:szCs w:val="28"/>
              </w:rPr>
            </w:pPr>
            <w:r>
              <w:rPr>
                <w:color w:val="000000"/>
                <w:sz w:val="28"/>
                <w:szCs w:val="28"/>
              </w:rPr>
              <w:t xml:space="preserve">ЗК4. Здатність спілкуватися з представниками інших професійних груп різного рівня (з експертами </w:t>
            </w:r>
            <w:r>
              <w:rPr>
                <w:color w:val="000000"/>
                <w:sz w:val="28"/>
                <w:szCs w:val="28"/>
              </w:rPr>
              <w:lastRenderedPageBreak/>
              <w:t xml:space="preserve">з інших галузей знань/видів економічної діяльності). </w:t>
            </w:r>
          </w:p>
          <w:p w:rsidR="00744C95" w:rsidRDefault="00973A3B">
            <w:pPr>
              <w:pBdr>
                <w:top w:val="nil"/>
                <w:left w:val="nil"/>
                <w:bottom w:val="nil"/>
                <w:right w:val="nil"/>
                <w:between w:val="nil"/>
              </w:pBdr>
              <w:jc w:val="both"/>
              <w:rPr>
                <w:color w:val="000000"/>
                <w:sz w:val="28"/>
                <w:szCs w:val="28"/>
              </w:rPr>
            </w:pPr>
            <w:r>
              <w:rPr>
                <w:color w:val="000000"/>
                <w:sz w:val="28"/>
                <w:szCs w:val="28"/>
              </w:rPr>
              <w:t xml:space="preserve">ЗК5. Здатність працювати в команді. </w:t>
            </w:r>
          </w:p>
          <w:p w:rsidR="00744C95" w:rsidRDefault="00973A3B">
            <w:pPr>
              <w:pBdr>
                <w:top w:val="nil"/>
                <w:left w:val="nil"/>
                <w:bottom w:val="nil"/>
                <w:right w:val="nil"/>
                <w:between w:val="nil"/>
              </w:pBdr>
              <w:jc w:val="both"/>
              <w:rPr>
                <w:color w:val="000000"/>
                <w:sz w:val="28"/>
                <w:szCs w:val="28"/>
              </w:rPr>
            </w:pPr>
            <w:r>
              <w:rPr>
                <w:color w:val="000000"/>
                <w:sz w:val="28"/>
                <w:szCs w:val="28"/>
              </w:rPr>
              <w:t xml:space="preserve">ЗК6. Здатність розробляти та управляти </w:t>
            </w:r>
            <w:proofErr w:type="spellStart"/>
            <w:r>
              <w:rPr>
                <w:color w:val="000000"/>
                <w:sz w:val="28"/>
                <w:szCs w:val="28"/>
              </w:rPr>
              <w:t>проєктами</w:t>
            </w:r>
            <w:proofErr w:type="spellEnd"/>
            <w:r>
              <w:rPr>
                <w:color w:val="000000"/>
                <w:sz w:val="28"/>
                <w:szCs w:val="28"/>
              </w:rPr>
              <w:t xml:space="preserve">. </w:t>
            </w:r>
          </w:p>
          <w:p w:rsidR="00744C95" w:rsidRDefault="00973A3B">
            <w:pPr>
              <w:pBdr>
                <w:top w:val="nil"/>
                <w:left w:val="nil"/>
                <w:bottom w:val="nil"/>
                <w:right w:val="nil"/>
                <w:between w:val="nil"/>
              </w:pBdr>
              <w:jc w:val="both"/>
              <w:rPr>
                <w:color w:val="000000"/>
                <w:sz w:val="28"/>
                <w:szCs w:val="28"/>
              </w:rPr>
            </w:pPr>
            <w:r>
              <w:rPr>
                <w:color w:val="000000"/>
                <w:sz w:val="28"/>
                <w:szCs w:val="28"/>
              </w:rPr>
              <w:t xml:space="preserve">ЗК7. Здатність діяти на основі етичних міркувань (мотивів). </w:t>
            </w:r>
          </w:p>
          <w:p w:rsidR="00744C95" w:rsidRDefault="00973A3B">
            <w:pPr>
              <w:jc w:val="both"/>
            </w:pPr>
            <w:r>
              <w:rPr>
                <w:color w:val="000000"/>
                <w:sz w:val="28"/>
                <w:szCs w:val="28"/>
              </w:rPr>
              <w:t>ЗК8. Здатність проводити дослідження на відповідному рівні.</w:t>
            </w:r>
          </w:p>
        </w:tc>
      </w:tr>
      <w:tr w:rsidR="00744C95">
        <w:trPr>
          <w:trHeight w:val="227"/>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4C95" w:rsidRDefault="00973A3B">
            <w:pPr>
              <w:jc w:val="both"/>
              <w:rPr>
                <w:i/>
                <w:sz w:val="28"/>
                <w:szCs w:val="28"/>
              </w:rPr>
            </w:pPr>
            <w:r>
              <w:rPr>
                <w:b/>
                <w:sz w:val="28"/>
                <w:szCs w:val="28"/>
              </w:rPr>
              <w:lastRenderedPageBreak/>
              <w:t>Фахові компетентності</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Pr>
          <w:p w:rsidR="00744C95" w:rsidRDefault="00973A3B">
            <w:pPr>
              <w:pBdr>
                <w:top w:val="nil"/>
                <w:left w:val="nil"/>
                <w:bottom w:val="nil"/>
                <w:right w:val="nil"/>
                <w:between w:val="nil"/>
              </w:pBdr>
              <w:jc w:val="both"/>
              <w:rPr>
                <w:color w:val="000000"/>
                <w:sz w:val="28"/>
                <w:szCs w:val="28"/>
              </w:rPr>
            </w:pPr>
            <w:r>
              <w:rPr>
                <w:color w:val="000000"/>
                <w:sz w:val="28"/>
                <w:szCs w:val="28"/>
              </w:rPr>
              <w:t xml:space="preserve">ФК1. Здатність застосовувати науковий, аналітичний, методичний інструментарій для обґрунтування стратегії розвитку економічних суб’єктів та пов’язаних з цим управлінських рішень. </w:t>
            </w:r>
          </w:p>
          <w:p w:rsidR="00744C95" w:rsidRDefault="00973A3B">
            <w:pPr>
              <w:pBdr>
                <w:top w:val="nil"/>
                <w:left w:val="nil"/>
                <w:bottom w:val="nil"/>
                <w:right w:val="nil"/>
                <w:between w:val="nil"/>
              </w:pBdr>
              <w:tabs>
                <w:tab w:val="left" w:pos="440"/>
              </w:tabs>
              <w:jc w:val="both"/>
              <w:rPr>
                <w:color w:val="000000"/>
                <w:sz w:val="28"/>
                <w:szCs w:val="28"/>
              </w:rPr>
            </w:pPr>
            <w:r>
              <w:rPr>
                <w:color w:val="000000"/>
                <w:sz w:val="28"/>
                <w:szCs w:val="28"/>
              </w:rPr>
              <w:t xml:space="preserve">ФК2. Здатність до професійної комунікації в сфері економіки іноземною мовою. </w:t>
            </w:r>
          </w:p>
          <w:p w:rsidR="00744C95" w:rsidRDefault="00973A3B">
            <w:pPr>
              <w:pBdr>
                <w:top w:val="nil"/>
                <w:left w:val="nil"/>
                <w:bottom w:val="nil"/>
                <w:right w:val="nil"/>
                <w:between w:val="nil"/>
              </w:pBdr>
              <w:jc w:val="both"/>
              <w:rPr>
                <w:color w:val="000000"/>
                <w:sz w:val="28"/>
                <w:szCs w:val="28"/>
              </w:rPr>
            </w:pPr>
            <w:r>
              <w:rPr>
                <w:color w:val="000000"/>
                <w:sz w:val="28"/>
                <w:szCs w:val="28"/>
              </w:rPr>
              <w:t xml:space="preserve">ФК3. Здатність збирати, аналізувати та обробляти статистичні дані, науково-аналітичні матеріали, які необхідні для розв’язання комплексних економічних проблем, робити на їх основі обґрунтовані висновки. </w:t>
            </w:r>
          </w:p>
          <w:p w:rsidR="00744C95" w:rsidRDefault="00973A3B">
            <w:pPr>
              <w:pBdr>
                <w:top w:val="nil"/>
                <w:left w:val="nil"/>
                <w:bottom w:val="nil"/>
                <w:right w:val="nil"/>
                <w:between w:val="nil"/>
              </w:pBdr>
              <w:jc w:val="both"/>
              <w:rPr>
                <w:color w:val="000000"/>
                <w:sz w:val="28"/>
                <w:szCs w:val="28"/>
              </w:rPr>
            </w:pPr>
            <w:r>
              <w:rPr>
                <w:color w:val="000000"/>
                <w:sz w:val="28"/>
                <w:szCs w:val="28"/>
              </w:rPr>
              <w:t xml:space="preserve">ФК4. Здатність використовувати сучасні інформаційні технології, методи та прийоми дослідження економічних та соціальних процесів, адекватні встановленим потребам дослідження. </w:t>
            </w:r>
          </w:p>
          <w:p w:rsidR="00744C95" w:rsidRDefault="00973A3B">
            <w:pPr>
              <w:pBdr>
                <w:top w:val="nil"/>
                <w:left w:val="nil"/>
                <w:bottom w:val="nil"/>
                <w:right w:val="nil"/>
                <w:between w:val="nil"/>
              </w:pBdr>
              <w:jc w:val="both"/>
              <w:rPr>
                <w:color w:val="000000"/>
                <w:sz w:val="28"/>
                <w:szCs w:val="28"/>
              </w:rPr>
            </w:pPr>
            <w:r>
              <w:rPr>
                <w:color w:val="000000"/>
                <w:sz w:val="28"/>
                <w:szCs w:val="28"/>
              </w:rPr>
              <w:t xml:space="preserve">ФК5. Здатність визначати ключові тренди соціально-економічного та людського розвитку. </w:t>
            </w:r>
          </w:p>
          <w:p w:rsidR="00744C95" w:rsidRDefault="00973A3B">
            <w:pPr>
              <w:pBdr>
                <w:top w:val="nil"/>
                <w:left w:val="nil"/>
                <w:bottom w:val="nil"/>
                <w:right w:val="nil"/>
                <w:between w:val="nil"/>
              </w:pBdr>
              <w:jc w:val="both"/>
              <w:rPr>
                <w:color w:val="000000"/>
                <w:sz w:val="28"/>
                <w:szCs w:val="28"/>
              </w:rPr>
            </w:pPr>
            <w:r>
              <w:rPr>
                <w:color w:val="000000"/>
                <w:sz w:val="28"/>
                <w:szCs w:val="28"/>
              </w:rPr>
              <w:t xml:space="preserve">ФК6. Здатність формулювати професійні задачі в сфері економіки та розв’язувати їх, обираючи належні напрями і відповідні методи для їх розв’язання, беручи до уваги наявні ресурси. </w:t>
            </w:r>
          </w:p>
          <w:p w:rsidR="00744C95" w:rsidRDefault="00973A3B">
            <w:pPr>
              <w:pBdr>
                <w:top w:val="nil"/>
                <w:left w:val="nil"/>
                <w:bottom w:val="nil"/>
                <w:right w:val="nil"/>
                <w:between w:val="nil"/>
              </w:pBdr>
              <w:jc w:val="both"/>
              <w:rPr>
                <w:color w:val="000000"/>
                <w:sz w:val="28"/>
                <w:szCs w:val="28"/>
              </w:rPr>
            </w:pPr>
            <w:r>
              <w:rPr>
                <w:color w:val="000000"/>
                <w:sz w:val="28"/>
                <w:szCs w:val="28"/>
              </w:rPr>
              <w:t xml:space="preserve">ФК7. Здатність обґрунтовувати управлінські рішення щодо ефективного розвитку суб’єктів господарювання. </w:t>
            </w:r>
          </w:p>
          <w:p w:rsidR="00744C95" w:rsidRDefault="00973A3B">
            <w:pPr>
              <w:pBdr>
                <w:top w:val="nil"/>
                <w:left w:val="nil"/>
                <w:bottom w:val="nil"/>
                <w:right w:val="nil"/>
                <w:between w:val="nil"/>
              </w:pBdr>
              <w:jc w:val="both"/>
              <w:rPr>
                <w:color w:val="000000"/>
                <w:sz w:val="28"/>
                <w:szCs w:val="28"/>
              </w:rPr>
            </w:pPr>
            <w:r>
              <w:rPr>
                <w:color w:val="000000"/>
                <w:sz w:val="28"/>
                <w:szCs w:val="28"/>
              </w:rPr>
              <w:t xml:space="preserve">ФК8. Здатність оцінювати можливі ризики, соціально-економічні наслідки управлінських рішень. </w:t>
            </w:r>
          </w:p>
          <w:p w:rsidR="00744C95" w:rsidRDefault="00973A3B">
            <w:pPr>
              <w:pBdr>
                <w:top w:val="nil"/>
                <w:left w:val="nil"/>
                <w:bottom w:val="nil"/>
                <w:right w:val="nil"/>
                <w:between w:val="nil"/>
              </w:pBdr>
              <w:jc w:val="both"/>
              <w:rPr>
                <w:color w:val="000000"/>
                <w:sz w:val="28"/>
                <w:szCs w:val="28"/>
              </w:rPr>
            </w:pPr>
            <w:r>
              <w:rPr>
                <w:color w:val="000000"/>
                <w:sz w:val="28"/>
                <w:szCs w:val="28"/>
              </w:rPr>
              <w:t xml:space="preserve">ФК9. Здатність застосовувати науковий підхід до формування та виконання ефективних </w:t>
            </w:r>
            <w:proofErr w:type="spellStart"/>
            <w:r>
              <w:rPr>
                <w:color w:val="000000"/>
                <w:sz w:val="28"/>
                <w:szCs w:val="28"/>
              </w:rPr>
              <w:t>проєктів</w:t>
            </w:r>
            <w:proofErr w:type="spellEnd"/>
            <w:r>
              <w:rPr>
                <w:color w:val="000000"/>
                <w:sz w:val="28"/>
                <w:szCs w:val="28"/>
              </w:rPr>
              <w:t xml:space="preserve"> у соціально-економічній сфері. </w:t>
            </w:r>
          </w:p>
          <w:p w:rsidR="00744C95" w:rsidRDefault="00973A3B">
            <w:pPr>
              <w:pBdr>
                <w:top w:val="nil"/>
                <w:left w:val="nil"/>
                <w:bottom w:val="nil"/>
                <w:right w:val="nil"/>
                <w:between w:val="nil"/>
              </w:pBdr>
              <w:jc w:val="both"/>
              <w:rPr>
                <w:color w:val="000000"/>
                <w:sz w:val="28"/>
                <w:szCs w:val="28"/>
              </w:rPr>
            </w:pPr>
            <w:r>
              <w:rPr>
                <w:color w:val="000000"/>
                <w:sz w:val="28"/>
                <w:szCs w:val="28"/>
              </w:rPr>
              <w:t xml:space="preserve">ФК10. Здатність до розробки сценаріїв і стратегій розвитку соціально-економічних систем. </w:t>
            </w:r>
          </w:p>
          <w:p w:rsidR="00744C95" w:rsidRDefault="00973A3B">
            <w:pPr>
              <w:pBdr>
                <w:top w:val="nil"/>
                <w:left w:val="nil"/>
                <w:bottom w:val="nil"/>
                <w:right w:val="nil"/>
                <w:between w:val="nil"/>
              </w:pBdr>
              <w:tabs>
                <w:tab w:val="left" w:pos="440"/>
              </w:tabs>
              <w:jc w:val="both"/>
              <w:rPr>
                <w:color w:val="000000"/>
                <w:sz w:val="28"/>
                <w:szCs w:val="28"/>
              </w:rPr>
            </w:pPr>
            <w:r>
              <w:rPr>
                <w:color w:val="000000"/>
                <w:sz w:val="28"/>
                <w:szCs w:val="28"/>
              </w:rPr>
              <w:t xml:space="preserve">ФК11.Здатність планувати і розробляти </w:t>
            </w:r>
            <w:proofErr w:type="spellStart"/>
            <w:r>
              <w:rPr>
                <w:color w:val="000000"/>
                <w:sz w:val="28"/>
                <w:szCs w:val="28"/>
              </w:rPr>
              <w:t>проєкти</w:t>
            </w:r>
            <w:proofErr w:type="spellEnd"/>
            <w:r>
              <w:rPr>
                <w:color w:val="000000"/>
                <w:sz w:val="28"/>
                <w:szCs w:val="28"/>
              </w:rPr>
              <w:t xml:space="preserve"> у сфері економіки, здійснювати її інформаційне, методичне, матеріальне, фінансове та кадрове забезпечення.</w:t>
            </w:r>
          </w:p>
          <w:p w:rsidR="00744C95" w:rsidRDefault="00973A3B">
            <w:pPr>
              <w:pBdr>
                <w:top w:val="nil"/>
                <w:left w:val="nil"/>
                <w:bottom w:val="nil"/>
                <w:right w:val="nil"/>
                <w:between w:val="nil"/>
              </w:pBdr>
              <w:tabs>
                <w:tab w:val="left" w:pos="440"/>
              </w:tabs>
              <w:jc w:val="both"/>
              <w:rPr>
                <w:color w:val="000000"/>
                <w:sz w:val="28"/>
                <w:szCs w:val="28"/>
              </w:rPr>
            </w:pPr>
            <w:r>
              <w:rPr>
                <w:color w:val="000000"/>
                <w:sz w:val="28"/>
                <w:szCs w:val="28"/>
              </w:rPr>
              <w:lastRenderedPageBreak/>
              <w:t>ФК12*.Здатність до аналізу бізнес-процесів за допомогою сучасних технологій моделювання.</w:t>
            </w:r>
          </w:p>
          <w:p w:rsidR="00744C95" w:rsidRDefault="00973A3B">
            <w:pPr>
              <w:pBdr>
                <w:top w:val="nil"/>
                <w:left w:val="nil"/>
                <w:bottom w:val="nil"/>
                <w:right w:val="nil"/>
                <w:between w:val="nil"/>
              </w:pBdr>
              <w:tabs>
                <w:tab w:val="left" w:pos="440"/>
              </w:tabs>
              <w:jc w:val="both"/>
              <w:rPr>
                <w:color w:val="000000"/>
                <w:sz w:val="28"/>
                <w:szCs w:val="28"/>
              </w:rPr>
            </w:pPr>
            <w:r>
              <w:rPr>
                <w:color w:val="000000"/>
                <w:sz w:val="28"/>
                <w:szCs w:val="28"/>
              </w:rPr>
              <w:t>ФК13</w:t>
            </w:r>
            <w:r>
              <w:rPr>
                <w:color w:val="000000"/>
                <w:sz w:val="28"/>
                <w:szCs w:val="28"/>
                <w:vertAlign w:val="superscript"/>
              </w:rPr>
              <w:t>*</w:t>
            </w:r>
            <w:r>
              <w:rPr>
                <w:color w:val="000000"/>
                <w:sz w:val="28"/>
                <w:szCs w:val="28"/>
              </w:rPr>
              <w:t>. Здатність до пошуку, агрегуванню та аналізу великих масивів інформації  релевантної для вирішення професійних задач</w:t>
            </w:r>
          </w:p>
          <w:p w:rsidR="00744C95" w:rsidRDefault="00973A3B">
            <w:pPr>
              <w:jc w:val="both"/>
            </w:pPr>
            <w:r>
              <w:rPr>
                <w:color w:val="000000"/>
                <w:sz w:val="28"/>
                <w:szCs w:val="28"/>
              </w:rPr>
              <w:t>ФК14*. Здатність обґрунтовувати управлінські рішення з урахуванням сучасних трендів економіки та сталого розвитку</w:t>
            </w:r>
          </w:p>
        </w:tc>
      </w:tr>
      <w:tr w:rsidR="00744C95">
        <w:trPr>
          <w:trHeight w:val="501"/>
        </w:trPr>
        <w:tc>
          <w:tcPr>
            <w:tcW w:w="9629" w:type="dxa"/>
            <w:gridSpan w:val="2"/>
            <w:tcBorders>
              <w:top w:val="single" w:sz="4" w:space="0" w:color="000000"/>
              <w:left w:val="single" w:sz="8" w:space="0" w:color="000000"/>
              <w:bottom w:val="single" w:sz="8" w:space="0" w:color="000000"/>
              <w:right w:val="single" w:sz="8" w:space="0" w:color="000000"/>
            </w:tcBorders>
            <w:shd w:val="clear" w:color="auto" w:fill="D7E5F5"/>
          </w:tcPr>
          <w:p w:rsidR="00744C95" w:rsidRDefault="00973A3B">
            <w:pPr>
              <w:jc w:val="center"/>
            </w:pPr>
            <w:r>
              <w:rPr>
                <w:b/>
                <w:sz w:val="28"/>
                <w:szCs w:val="28"/>
              </w:rPr>
              <w:lastRenderedPageBreak/>
              <w:t>7 – Програмні результати навчання</w:t>
            </w:r>
          </w:p>
        </w:tc>
      </w:tr>
      <w:tr w:rsidR="00744C95">
        <w:trPr>
          <w:trHeight w:val="227"/>
        </w:trPr>
        <w:tc>
          <w:tcPr>
            <w:tcW w:w="3251" w:type="dxa"/>
            <w:tcBorders>
              <w:left w:val="single" w:sz="8" w:space="0" w:color="000000"/>
              <w:bottom w:val="single" w:sz="4" w:space="0" w:color="000000"/>
              <w:right w:val="single" w:sz="8" w:space="0" w:color="000000"/>
            </w:tcBorders>
            <w:shd w:val="clear" w:color="auto" w:fill="FFFFFF"/>
            <w:vAlign w:val="center"/>
          </w:tcPr>
          <w:p w:rsidR="00744C95" w:rsidRDefault="00973A3B">
            <w:pPr>
              <w:jc w:val="both"/>
              <w:rPr>
                <w:i/>
                <w:sz w:val="28"/>
                <w:szCs w:val="28"/>
              </w:rPr>
            </w:pPr>
            <w:r>
              <w:rPr>
                <w:b/>
                <w:sz w:val="28"/>
                <w:szCs w:val="28"/>
              </w:rPr>
              <w:t>Програмні результати навчання</w:t>
            </w:r>
          </w:p>
        </w:tc>
        <w:tc>
          <w:tcPr>
            <w:tcW w:w="6378" w:type="dxa"/>
            <w:tcBorders>
              <w:bottom w:val="single" w:sz="4" w:space="0" w:color="000000"/>
              <w:right w:val="single" w:sz="8" w:space="0" w:color="000000"/>
            </w:tcBorders>
            <w:shd w:val="clear" w:color="auto" w:fill="FFFFFF"/>
          </w:tcPr>
          <w:p w:rsidR="00744C95" w:rsidRDefault="00973A3B">
            <w:pPr>
              <w:pBdr>
                <w:top w:val="nil"/>
                <w:left w:val="nil"/>
                <w:bottom w:val="nil"/>
                <w:right w:val="nil"/>
                <w:between w:val="nil"/>
              </w:pBdr>
              <w:jc w:val="both"/>
              <w:rPr>
                <w:color w:val="000000"/>
                <w:sz w:val="28"/>
                <w:szCs w:val="28"/>
              </w:rPr>
            </w:pPr>
            <w:r>
              <w:rPr>
                <w:color w:val="000000"/>
                <w:sz w:val="28"/>
                <w:szCs w:val="28"/>
              </w:rPr>
              <w:t xml:space="preserve">1. Формулювати, аналізувати та синтезувати рішення науково-практичних проблем. </w:t>
            </w:r>
          </w:p>
          <w:p w:rsidR="00744C95" w:rsidRDefault="00973A3B">
            <w:pPr>
              <w:pBdr>
                <w:top w:val="nil"/>
                <w:left w:val="nil"/>
                <w:bottom w:val="nil"/>
                <w:right w:val="nil"/>
                <w:between w:val="nil"/>
              </w:pBdr>
              <w:jc w:val="both"/>
              <w:rPr>
                <w:color w:val="000000"/>
                <w:sz w:val="28"/>
                <w:szCs w:val="28"/>
              </w:rPr>
            </w:pPr>
            <w:r>
              <w:rPr>
                <w:color w:val="000000"/>
                <w:sz w:val="28"/>
                <w:szCs w:val="28"/>
              </w:rPr>
              <w:t xml:space="preserve">2. Розробляти, обґрунтовувати і приймати ефективні рішення з питань розвитку соціально-економічних систем та управління суб’єктами економічної діяльності. </w:t>
            </w:r>
          </w:p>
          <w:p w:rsidR="00744C95" w:rsidRDefault="00973A3B">
            <w:pPr>
              <w:pBdr>
                <w:top w:val="nil"/>
                <w:left w:val="nil"/>
                <w:bottom w:val="nil"/>
                <w:right w:val="nil"/>
                <w:between w:val="nil"/>
              </w:pBdr>
              <w:jc w:val="both"/>
              <w:rPr>
                <w:color w:val="000000"/>
                <w:sz w:val="28"/>
                <w:szCs w:val="28"/>
              </w:rPr>
            </w:pPr>
            <w:r>
              <w:rPr>
                <w:color w:val="000000"/>
                <w:sz w:val="28"/>
                <w:szCs w:val="28"/>
              </w:rPr>
              <w:t xml:space="preserve">3. Вільно спілкуватися з професійних та наукових питань державною та іноземною мовами усно і письмово. </w:t>
            </w:r>
          </w:p>
          <w:p w:rsidR="00744C95" w:rsidRDefault="00973A3B">
            <w:pPr>
              <w:pBdr>
                <w:top w:val="nil"/>
                <w:left w:val="nil"/>
                <w:bottom w:val="nil"/>
                <w:right w:val="nil"/>
                <w:between w:val="nil"/>
              </w:pBdr>
              <w:spacing w:line="228" w:lineRule="auto"/>
              <w:jc w:val="both"/>
              <w:rPr>
                <w:color w:val="000000"/>
                <w:sz w:val="28"/>
                <w:szCs w:val="28"/>
              </w:rPr>
            </w:pPr>
            <w:r>
              <w:rPr>
                <w:color w:val="000000"/>
                <w:sz w:val="28"/>
                <w:szCs w:val="28"/>
              </w:rPr>
              <w:t xml:space="preserve">4. Розробляти соціально-економічні </w:t>
            </w:r>
            <w:proofErr w:type="spellStart"/>
            <w:r>
              <w:rPr>
                <w:color w:val="000000"/>
                <w:sz w:val="28"/>
                <w:szCs w:val="28"/>
              </w:rPr>
              <w:t>проєкти</w:t>
            </w:r>
            <w:proofErr w:type="spellEnd"/>
            <w:r>
              <w:rPr>
                <w:color w:val="000000"/>
                <w:sz w:val="28"/>
                <w:szCs w:val="28"/>
              </w:rPr>
              <w:t xml:space="preserve"> та систему комплексних дій щодо їх реалізації з урахуванням їх цілей, очікуваних соціально-економічних наслідків, ризиків, законодавчих, ресурсних та інших обмежень. </w:t>
            </w:r>
          </w:p>
          <w:p w:rsidR="00744C95" w:rsidRDefault="00973A3B">
            <w:pPr>
              <w:pBdr>
                <w:top w:val="nil"/>
                <w:left w:val="nil"/>
                <w:bottom w:val="nil"/>
                <w:right w:val="nil"/>
                <w:between w:val="nil"/>
              </w:pBdr>
              <w:spacing w:line="228" w:lineRule="auto"/>
              <w:jc w:val="both"/>
              <w:rPr>
                <w:color w:val="000000"/>
                <w:sz w:val="28"/>
                <w:szCs w:val="28"/>
              </w:rPr>
            </w:pPr>
            <w:r>
              <w:rPr>
                <w:color w:val="000000"/>
                <w:sz w:val="28"/>
                <w:szCs w:val="28"/>
              </w:rPr>
              <w:t xml:space="preserve">5. Дотримуватися принципів академічної доброчесності. </w:t>
            </w:r>
          </w:p>
          <w:p w:rsidR="00744C95" w:rsidRDefault="00973A3B">
            <w:pPr>
              <w:pBdr>
                <w:top w:val="nil"/>
                <w:left w:val="nil"/>
                <w:bottom w:val="nil"/>
                <w:right w:val="nil"/>
                <w:between w:val="nil"/>
              </w:pBdr>
              <w:spacing w:line="228" w:lineRule="auto"/>
              <w:jc w:val="both"/>
              <w:rPr>
                <w:color w:val="000000"/>
                <w:sz w:val="28"/>
                <w:szCs w:val="28"/>
              </w:rPr>
            </w:pPr>
            <w:r>
              <w:rPr>
                <w:color w:val="000000"/>
                <w:sz w:val="28"/>
                <w:szCs w:val="28"/>
              </w:rPr>
              <w:t xml:space="preserve">6. Оцінювати результати власної роботи, демонструвати лідерські навички та уміння управляти персоналом і працювати в команді. </w:t>
            </w:r>
          </w:p>
          <w:p w:rsidR="00744C95" w:rsidRDefault="00973A3B">
            <w:pPr>
              <w:pBdr>
                <w:top w:val="nil"/>
                <w:left w:val="nil"/>
                <w:bottom w:val="nil"/>
                <w:right w:val="nil"/>
                <w:between w:val="nil"/>
              </w:pBdr>
              <w:spacing w:line="228" w:lineRule="auto"/>
              <w:jc w:val="both"/>
              <w:rPr>
                <w:color w:val="000000"/>
                <w:sz w:val="28"/>
                <w:szCs w:val="28"/>
              </w:rPr>
            </w:pPr>
            <w:r>
              <w:rPr>
                <w:color w:val="000000"/>
                <w:sz w:val="28"/>
                <w:szCs w:val="28"/>
              </w:rPr>
              <w:t xml:space="preserve">7. Обирати ефективні методи управління економічною діяльністю, обґрунтовувати пропоновані рішення на основі релевантних даних та наукових і прикладних досліджень. </w:t>
            </w:r>
          </w:p>
          <w:p w:rsidR="00744C95" w:rsidRDefault="00973A3B">
            <w:pPr>
              <w:pBdr>
                <w:top w:val="nil"/>
                <w:left w:val="nil"/>
                <w:bottom w:val="nil"/>
                <w:right w:val="nil"/>
                <w:between w:val="nil"/>
              </w:pBdr>
              <w:spacing w:line="228" w:lineRule="auto"/>
              <w:jc w:val="both"/>
              <w:rPr>
                <w:color w:val="000000"/>
                <w:sz w:val="28"/>
                <w:szCs w:val="28"/>
              </w:rPr>
            </w:pPr>
            <w:r>
              <w:rPr>
                <w:color w:val="000000"/>
                <w:sz w:val="28"/>
                <w:szCs w:val="28"/>
              </w:rPr>
              <w:t xml:space="preserve">8. Збирати, обробляти та аналізувати статистичні дані, науково-аналітичні матеріали, необхідні для вирішення комплексних економічних завдань. </w:t>
            </w:r>
          </w:p>
          <w:p w:rsidR="00744C95" w:rsidRDefault="00973A3B">
            <w:pPr>
              <w:pBdr>
                <w:top w:val="nil"/>
                <w:left w:val="nil"/>
                <w:bottom w:val="nil"/>
                <w:right w:val="nil"/>
                <w:between w:val="nil"/>
              </w:pBdr>
              <w:spacing w:line="228" w:lineRule="auto"/>
              <w:jc w:val="both"/>
              <w:rPr>
                <w:color w:val="000000"/>
                <w:sz w:val="28"/>
                <w:szCs w:val="28"/>
              </w:rPr>
            </w:pPr>
            <w:r>
              <w:rPr>
                <w:color w:val="000000"/>
                <w:sz w:val="28"/>
                <w:szCs w:val="28"/>
              </w:rPr>
              <w:t xml:space="preserve">9. Приймати ефективні рішення за невизначених умов і вимог, що потребують застосування нових підходів, методів та інструментарію соціально-економічних досліджень. </w:t>
            </w:r>
          </w:p>
          <w:p w:rsidR="00744C95" w:rsidRDefault="00973A3B">
            <w:pPr>
              <w:pBdr>
                <w:top w:val="nil"/>
                <w:left w:val="nil"/>
                <w:bottom w:val="nil"/>
                <w:right w:val="nil"/>
                <w:between w:val="nil"/>
              </w:pBdr>
              <w:spacing w:line="228" w:lineRule="auto"/>
              <w:jc w:val="both"/>
              <w:rPr>
                <w:color w:val="000000"/>
                <w:sz w:val="28"/>
                <w:szCs w:val="28"/>
              </w:rPr>
            </w:pPr>
            <w:r>
              <w:rPr>
                <w:color w:val="000000"/>
                <w:sz w:val="28"/>
                <w:szCs w:val="28"/>
              </w:rPr>
              <w:t xml:space="preserve">10. Застосовувати сучасні інформаційні технології та спеціалізоване програмне забезпечення у соціально-економічних дослідженнях та в управлінні соціально-економічними системами. </w:t>
            </w:r>
          </w:p>
          <w:p w:rsidR="00744C95" w:rsidRDefault="00973A3B">
            <w:pPr>
              <w:pBdr>
                <w:top w:val="nil"/>
                <w:left w:val="nil"/>
                <w:bottom w:val="nil"/>
                <w:right w:val="nil"/>
                <w:between w:val="nil"/>
              </w:pBdr>
              <w:spacing w:line="228" w:lineRule="auto"/>
              <w:jc w:val="both"/>
              <w:rPr>
                <w:color w:val="000000"/>
                <w:sz w:val="28"/>
                <w:szCs w:val="28"/>
              </w:rPr>
            </w:pPr>
            <w:r>
              <w:rPr>
                <w:color w:val="000000"/>
                <w:sz w:val="28"/>
                <w:szCs w:val="28"/>
              </w:rPr>
              <w:lastRenderedPageBreak/>
              <w:t xml:space="preserve">11. Визначати та критично оцінювати стан та тенденції соціально-економічного розвитку, формувати та аналізувати моделі економічних систем та процесів. </w:t>
            </w:r>
          </w:p>
          <w:p w:rsidR="00744C95" w:rsidRDefault="00973A3B">
            <w:pPr>
              <w:pBdr>
                <w:top w:val="nil"/>
                <w:left w:val="nil"/>
                <w:bottom w:val="nil"/>
                <w:right w:val="nil"/>
                <w:between w:val="nil"/>
              </w:pBdr>
              <w:spacing w:line="228" w:lineRule="auto"/>
              <w:jc w:val="both"/>
              <w:rPr>
                <w:color w:val="000000"/>
                <w:sz w:val="28"/>
                <w:szCs w:val="28"/>
              </w:rPr>
            </w:pPr>
            <w:r>
              <w:rPr>
                <w:color w:val="000000"/>
                <w:sz w:val="28"/>
                <w:szCs w:val="28"/>
              </w:rPr>
              <w:t xml:space="preserve">12. Обґрунтовувати управлінські рішення щодо ефективного розвитку суб’єктів господарювання, враховуючи цілі, ресурси, обмеження та ризики. </w:t>
            </w:r>
          </w:p>
          <w:p w:rsidR="00744C95" w:rsidRDefault="00973A3B">
            <w:pPr>
              <w:pBdr>
                <w:top w:val="nil"/>
                <w:left w:val="nil"/>
                <w:bottom w:val="nil"/>
                <w:right w:val="nil"/>
                <w:between w:val="nil"/>
              </w:pBdr>
              <w:spacing w:line="228" w:lineRule="auto"/>
              <w:jc w:val="both"/>
              <w:rPr>
                <w:color w:val="000000"/>
                <w:sz w:val="28"/>
                <w:szCs w:val="28"/>
              </w:rPr>
            </w:pPr>
            <w:r>
              <w:rPr>
                <w:color w:val="000000"/>
                <w:sz w:val="28"/>
                <w:szCs w:val="28"/>
              </w:rPr>
              <w:t xml:space="preserve">13. Оцінювати можливі ризики, соціально-економічні наслідки управлінських рішень. </w:t>
            </w:r>
          </w:p>
          <w:p w:rsidR="00744C95" w:rsidRDefault="00973A3B">
            <w:pPr>
              <w:pBdr>
                <w:top w:val="nil"/>
                <w:left w:val="nil"/>
                <w:bottom w:val="nil"/>
                <w:right w:val="nil"/>
                <w:between w:val="nil"/>
              </w:pBdr>
              <w:spacing w:line="228" w:lineRule="auto"/>
              <w:jc w:val="both"/>
              <w:rPr>
                <w:color w:val="000000"/>
                <w:sz w:val="28"/>
                <w:szCs w:val="28"/>
              </w:rPr>
            </w:pPr>
            <w:r>
              <w:rPr>
                <w:color w:val="000000"/>
                <w:sz w:val="28"/>
                <w:szCs w:val="28"/>
              </w:rPr>
              <w:t xml:space="preserve">14. Розробляти сценарії і стратегії розвитку соціально-економічних систем. </w:t>
            </w:r>
          </w:p>
          <w:p w:rsidR="00744C95" w:rsidRDefault="00973A3B">
            <w:pPr>
              <w:pBdr>
                <w:top w:val="nil"/>
                <w:left w:val="nil"/>
                <w:bottom w:val="nil"/>
                <w:right w:val="nil"/>
                <w:between w:val="nil"/>
              </w:pBdr>
              <w:spacing w:line="228" w:lineRule="auto"/>
              <w:jc w:val="both"/>
              <w:rPr>
                <w:color w:val="000000"/>
                <w:sz w:val="28"/>
                <w:szCs w:val="28"/>
              </w:rPr>
            </w:pPr>
            <w:r>
              <w:rPr>
                <w:color w:val="000000"/>
                <w:sz w:val="28"/>
                <w:szCs w:val="28"/>
              </w:rPr>
              <w:t xml:space="preserve">15*Організовувати розробку та реалізацію соціально-економічних </w:t>
            </w:r>
            <w:proofErr w:type="spellStart"/>
            <w:r>
              <w:rPr>
                <w:color w:val="000000"/>
                <w:sz w:val="28"/>
                <w:szCs w:val="28"/>
              </w:rPr>
              <w:t>проєктів</w:t>
            </w:r>
            <w:proofErr w:type="spellEnd"/>
            <w:r>
              <w:rPr>
                <w:color w:val="000000"/>
                <w:sz w:val="28"/>
                <w:szCs w:val="28"/>
              </w:rPr>
              <w:t xml:space="preserve"> із врахуванням інформаційного, методичного, матеріального, фінансового та кадрового забезпечення. </w:t>
            </w:r>
          </w:p>
          <w:p w:rsidR="00744C95" w:rsidRDefault="00973A3B">
            <w:pPr>
              <w:pBdr>
                <w:top w:val="nil"/>
                <w:left w:val="nil"/>
                <w:bottom w:val="nil"/>
                <w:right w:val="nil"/>
                <w:between w:val="nil"/>
              </w:pBdr>
              <w:tabs>
                <w:tab w:val="left" w:pos="600"/>
              </w:tabs>
              <w:spacing w:line="228" w:lineRule="auto"/>
              <w:jc w:val="both"/>
              <w:rPr>
                <w:color w:val="000000"/>
                <w:sz w:val="28"/>
                <w:szCs w:val="28"/>
              </w:rPr>
            </w:pPr>
            <w:r>
              <w:rPr>
                <w:color w:val="000000"/>
                <w:sz w:val="28"/>
                <w:szCs w:val="28"/>
              </w:rPr>
              <w:t>16*. Управляти бізнес-процесами за допомогою сучасних технологій моделювання</w:t>
            </w:r>
          </w:p>
          <w:p w:rsidR="00744C95" w:rsidRDefault="00973A3B">
            <w:pPr>
              <w:pBdr>
                <w:top w:val="nil"/>
                <w:left w:val="nil"/>
                <w:bottom w:val="nil"/>
                <w:right w:val="nil"/>
                <w:between w:val="nil"/>
              </w:pBdr>
              <w:tabs>
                <w:tab w:val="left" w:pos="600"/>
              </w:tabs>
              <w:spacing w:line="228" w:lineRule="auto"/>
              <w:jc w:val="both"/>
              <w:rPr>
                <w:color w:val="000000"/>
                <w:sz w:val="28"/>
                <w:szCs w:val="28"/>
              </w:rPr>
            </w:pPr>
            <w:r>
              <w:rPr>
                <w:color w:val="000000"/>
                <w:sz w:val="28"/>
                <w:szCs w:val="28"/>
              </w:rPr>
              <w:t xml:space="preserve">17*. Застосовувати математичне та комп’ютерне моделювання для аналізу теоретичних та прикладних проблем в економіці та бізнесу. </w:t>
            </w:r>
          </w:p>
          <w:p w:rsidR="00744C95" w:rsidRDefault="00973A3B">
            <w:pPr>
              <w:spacing w:line="228" w:lineRule="auto"/>
              <w:jc w:val="both"/>
              <w:rPr>
                <w:sz w:val="28"/>
                <w:szCs w:val="28"/>
              </w:rPr>
            </w:pPr>
            <w:r>
              <w:rPr>
                <w:color w:val="000000"/>
                <w:sz w:val="28"/>
                <w:szCs w:val="28"/>
              </w:rPr>
              <w:t>18*. Застосовувати цифрові технології у підприємницької діяльності.</w:t>
            </w:r>
          </w:p>
        </w:tc>
      </w:tr>
      <w:tr w:rsidR="00744C95">
        <w:trPr>
          <w:trHeight w:val="583"/>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D7E5F5"/>
            <w:vAlign w:val="center"/>
          </w:tcPr>
          <w:p w:rsidR="00744C95" w:rsidRDefault="00973A3B">
            <w:pPr>
              <w:jc w:val="center"/>
            </w:pPr>
            <w:r>
              <w:rPr>
                <w:b/>
                <w:sz w:val="28"/>
                <w:szCs w:val="28"/>
              </w:rPr>
              <w:lastRenderedPageBreak/>
              <w:t>8 – Ресурсне забезпечення реалізації програми</w:t>
            </w:r>
          </w:p>
        </w:tc>
      </w:tr>
      <w:tr w:rsidR="00744C95">
        <w:trPr>
          <w:trHeight w:val="227"/>
        </w:trPr>
        <w:tc>
          <w:tcPr>
            <w:tcW w:w="3251"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744C95" w:rsidRDefault="00973A3B">
            <w:pPr>
              <w:jc w:val="both"/>
              <w:rPr>
                <w:i/>
                <w:sz w:val="28"/>
                <w:szCs w:val="28"/>
              </w:rPr>
            </w:pPr>
            <w:r>
              <w:rPr>
                <w:b/>
                <w:sz w:val="28"/>
                <w:szCs w:val="28"/>
              </w:rPr>
              <w:t>Специфічні характеристики кадрового забезпечення</w:t>
            </w:r>
          </w:p>
        </w:tc>
        <w:tc>
          <w:tcPr>
            <w:tcW w:w="6378" w:type="dxa"/>
            <w:tcBorders>
              <w:top w:val="single" w:sz="4" w:space="0" w:color="000000"/>
              <w:bottom w:val="single" w:sz="4" w:space="0" w:color="000000"/>
              <w:right w:val="single" w:sz="8" w:space="0" w:color="000000"/>
            </w:tcBorders>
            <w:shd w:val="clear" w:color="auto" w:fill="FFFFFF"/>
            <w:vAlign w:val="center"/>
          </w:tcPr>
          <w:p w:rsidR="00744C95" w:rsidRDefault="00973A3B">
            <w:pPr>
              <w:ind w:left="28" w:right="227"/>
              <w:jc w:val="both"/>
              <w:rPr>
                <w:sz w:val="28"/>
                <w:szCs w:val="28"/>
              </w:rPr>
            </w:pPr>
            <w:r>
              <w:rPr>
                <w:color w:val="000000"/>
                <w:sz w:val="28"/>
                <w:szCs w:val="28"/>
              </w:rPr>
              <w:t>Якісний склад науково-педагогічних працівників, які забезпечують навчальний процес з освітньої програми відповідають ліцензійним умовам провадження освітньої діяльності (постанова Кабінету Міністрів України №365 від 24.03.2021р.)</w:t>
            </w:r>
          </w:p>
        </w:tc>
      </w:tr>
      <w:tr w:rsidR="00744C95">
        <w:trPr>
          <w:trHeight w:val="227"/>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4C95" w:rsidRDefault="00973A3B">
            <w:pPr>
              <w:jc w:val="both"/>
              <w:rPr>
                <w:i/>
                <w:sz w:val="28"/>
                <w:szCs w:val="28"/>
              </w:rPr>
            </w:pPr>
            <w:r>
              <w:rPr>
                <w:b/>
                <w:sz w:val="28"/>
                <w:szCs w:val="28"/>
              </w:rPr>
              <w:t>Специфічні характеристики матеріально-технічного забезпечення</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Pr>
          <w:p w:rsidR="00744C95" w:rsidRDefault="00973A3B">
            <w:pPr>
              <w:pBdr>
                <w:top w:val="nil"/>
                <w:left w:val="nil"/>
                <w:bottom w:val="nil"/>
                <w:right w:val="nil"/>
                <w:between w:val="nil"/>
              </w:pBdr>
              <w:ind w:left="28"/>
              <w:jc w:val="both"/>
              <w:rPr>
                <w:color w:val="000000"/>
                <w:sz w:val="28"/>
                <w:szCs w:val="28"/>
              </w:rPr>
            </w:pPr>
            <w:r>
              <w:rPr>
                <w:color w:val="000000"/>
                <w:sz w:val="28"/>
                <w:szCs w:val="28"/>
              </w:rPr>
              <w:t xml:space="preserve">Матеріально-технічне забезпечення, стан споруд, приміщень, навчальних площ, необхідних для організації якісного навчання магістрів зі спеціальності С1 «Економіка та міжнародні економічні відносини (за спеціалізаціями)», відповідає ліцензійним вимогам. Усі навчальні та адміністративні приміщення відповідають вимогам техніки безпеки та забезпечують умови щодо освітлення та повітряного режиму. </w:t>
            </w:r>
          </w:p>
          <w:p w:rsidR="00744C95" w:rsidRDefault="00973A3B">
            <w:pPr>
              <w:ind w:left="28" w:right="227"/>
              <w:jc w:val="both"/>
              <w:rPr>
                <w:sz w:val="28"/>
                <w:szCs w:val="28"/>
              </w:rPr>
            </w:pPr>
            <w:r>
              <w:rPr>
                <w:color w:val="000000"/>
                <w:sz w:val="28"/>
                <w:szCs w:val="28"/>
              </w:rPr>
              <w:t>В умовах воєнного стану застосовується дистанційна форма навчання, для якої в приміщеннях університеті створені необхідні умови для підключення до онлайн занять та безпеки.</w:t>
            </w:r>
          </w:p>
        </w:tc>
      </w:tr>
      <w:tr w:rsidR="00744C95">
        <w:trPr>
          <w:trHeight w:val="227"/>
        </w:trPr>
        <w:tc>
          <w:tcPr>
            <w:tcW w:w="3251" w:type="dxa"/>
            <w:tcBorders>
              <w:top w:val="single" w:sz="4" w:space="0" w:color="000000"/>
              <w:left w:val="single" w:sz="4" w:space="0" w:color="000000"/>
              <w:bottom w:val="single" w:sz="4" w:space="0" w:color="000000"/>
              <w:right w:val="single" w:sz="4" w:space="0" w:color="000000"/>
            </w:tcBorders>
            <w:shd w:val="clear" w:color="auto" w:fill="FFFFFF"/>
          </w:tcPr>
          <w:p w:rsidR="00744C95" w:rsidRDefault="00973A3B">
            <w:pPr>
              <w:jc w:val="both"/>
              <w:rPr>
                <w:i/>
                <w:sz w:val="28"/>
                <w:szCs w:val="28"/>
              </w:rPr>
            </w:pPr>
            <w:r>
              <w:rPr>
                <w:b/>
                <w:sz w:val="28"/>
                <w:szCs w:val="28"/>
              </w:rPr>
              <w:lastRenderedPageBreak/>
              <w:t>Специфічні характеристики інформаційного та навчально-методичного забезпечення</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Pr>
          <w:p w:rsidR="00744C95" w:rsidRDefault="00973A3B">
            <w:pPr>
              <w:pBdr>
                <w:top w:val="nil"/>
                <w:left w:val="nil"/>
                <w:bottom w:val="nil"/>
                <w:right w:val="nil"/>
                <w:between w:val="nil"/>
              </w:pBdr>
              <w:shd w:val="clear" w:color="auto" w:fill="FFFFFF"/>
              <w:jc w:val="both"/>
              <w:rPr>
                <w:color w:val="000000"/>
                <w:sz w:val="28"/>
                <w:szCs w:val="28"/>
              </w:rPr>
            </w:pPr>
            <w:r>
              <w:rPr>
                <w:color w:val="000000"/>
                <w:sz w:val="28"/>
                <w:szCs w:val="28"/>
              </w:rPr>
              <w:t>Навчально-методичне та інформаційне забезпечення підготовки магістрів зі спеціальності С1 «Економіка та міжнародні економічні відносини (за спеціалізаціями», ОП Прикладна економіка здійснюється згідно з затвердженими освітньо-професійною програмою, навчальним планом, вимогами нормативних та навчально-методичних документів з вищої освіти. Всі дисципліни навчального плану мають відповідне навчально-методичне та інформаційне забезпечення, а саме робочих програм, які включають: програму навчальної дисципліни, заплановані результати навчання, порядок оцінювання результатів навчання, рекомендовану літературу (основну, допоміжну), інформаційні ресурси в Інтернеті; програм з усіх видів практичної підготовки; методичних матеріалів для проведення підсумкової атестації здобувачів вищої освіти.</w:t>
            </w:r>
            <w:r>
              <w:rPr>
                <w:color w:val="000000"/>
                <w:sz w:val="28"/>
                <w:szCs w:val="28"/>
              </w:rPr>
              <w:br/>
            </w:r>
          </w:p>
          <w:p w:rsidR="00744C95" w:rsidRDefault="00973A3B">
            <w:pPr>
              <w:jc w:val="both"/>
            </w:pPr>
            <w:r>
              <w:rPr>
                <w:color w:val="000000"/>
                <w:sz w:val="28"/>
                <w:szCs w:val="28"/>
              </w:rPr>
              <w:t xml:space="preserve">Всі дисципліни навчального плану забезпечені навчальними, методичними та інформаційними матеріалами, які розміщені на платформі </w:t>
            </w:r>
            <w:proofErr w:type="spellStart"/>
            <w:r>
              <w:rPr>
                <w:color w:val="000000"/>
                <w:sz w:val="28"/>
                <w:szCs w:val="28"/>
              </w:rPr>
              <w:t>Moodle</w:t>
            </w:r>
            <w:proofErr w:type="spellEnd"/>
            <w:r>
              <w:rPr>
                <w:color w:val="000000"/>
                <w:sz w:val="28"/>
                <w:szCs w:val="28"/>
              </w:rPr>
              <w:t>.</w:t>
            </w:r>
          </w:p>
        </w:tc>
      </w:tr>
      <w:tr w:rsidR="00744C95">
        <w:trPr>
          <w:trHeight w:val="595"/>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D7E5F5"/>
          </w:tcPr>
          <w:p w:rsidR="00744C95" w:rsidRDefault="00973A3B">
            <w:pPr>
              <w:jc w:val="center"/>
            </w:pPr>
            <w:r>
              <w:rPr>
                <w:b/>
                <w:sz w:val="28"/>
                <w:szCs w:val="28"/>
              </w:rPr>
              <w:t>9 – Академічна мобільність</w:t>
            </w:r>
          </w:p>
        </w:tc>
      </w:tr>
      <w:tr w:rsidR="00744C95">
        <w:trPr>
          <w:trHeight w:val="1452"/>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4C95" w:rsidRDefault="00973A3B">
            <w:pPr>
              <w:jc w:val="both"/>
              <w:rPr>
                <w:i/>
                <w:sz w:val="28"/>
                <w:szCs w:val="28"/>
              </w:rPr>
            </w:pPr>
            <w:r>
              <w:rPr>
                <w:b/>
                <w:sz w:val="28"/>
                <w:szCs w:val="28"/>
              </w:rPr>
              <w:t>Національна кредитна мобільність</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4C95" w:rsidRDefault="00973A3B">
            <w:pPr>
              <w:jc w:val="both"/>
              <w:rPr>
                <w:sz w:val="28"/>
                <w:szCs w:val="28"/>
              </w:rPr>
            </w:pPr>
            <w:r>
              <w:rPr>
                <w:color w:val="000000"/>
                <w:sz w:val="28"/>
                <w:szCs w:val="28"/>
              </w:rPr>
              <w:t>На основі двосторонніх договорів між ХНУ імені В. Н. Каразіна та закладами вищої освіти. Допускаються індивідуальні угоди про академічну мобільність для навчання в закладах вищої освіти України.</w:t>
            </w:r>
          </w:p>
        </w:tc>
      </w:tr>
      <w:tr w:rsidR="00744C95">
        <w:trPr>
          <w:trHeight w:val="642"/>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4C95" w:rsidRDefault="00973A3B">
            <w:pPr>
              <w:jc w:val="both"/>
              <w:rPr>
                <w:i/>
                <w:sz w:val="28"/>
                <w:szCs w:val="28"/>
              </w:rPr>
            </w:pPr>
            <w:r>
              <w:rPr>
                <w:b/>
                <w:sz w:val="28"/>
                <w:szCs w:val="28"/>
              </w:rPr>
              <w:t>Міжнародна кредитна мобільність</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Pr>
          <w:p w:rsidR="00744C95" w:rsidRDefault="00973A3B">
            <w:pPr>
              <w:jc w:val="both"/>
              <w:rPr>
                <w:sz w:val="28"/>
                <w:szCs w:val="28"/>
              </w:rPr>
            </w:pPr>
            <w:r>
              <w:rPr>
                <w:sz w:val="28"/>
                <w:szCs w:val="28"/>
              </w:rPr>
              <w:t>На основі укладених угод університету про міжнародну академічні мобільність</w:t>
            </w:r>
          </w:p>
        </w:tc>
      </w:tr>
      <w:tr w:rsidR="00744C95">
        <w:trPr>
          <w:trHeight w:val="1008"/>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4C95" w:rsidRDefault="00973A3B">
            <w:pPr>
              <w:jc w:val="both"/>
              <w:rPr>
                <w:i/>
                <w:sz w:val="28"/>
                <w:szCs w:val="28"/>
              </w:rPr>
            </w:pPr>
            <w:r>
              <w:rPr>
                <w:b/>
                <w:sz w:val="28"/>
                <w:szCs w:val="28"/>
              </w:rPr>
              <w:t>Навчання іноземних здобувачів вищої освіти</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Pr>
          <w:p w:rsidR="00744C95" w:rsidRDefault="00973A3B">
            <w:pPr>
              <w:jc w:val="both"/>
              <w:rPr>
                <w:sz w:val="28"/>
                <w:szCs w:val="28"/>
              </w:rPr>
            </w:pPr>
            <w:r>
              <w:rPr>
                <w:sz w:val="28"/>
                <w:szCs w:val="28"/>
              </w:rPr>
              <w:t xml:space="preserve">Здійснюється на засадах прийнятих в ХНУ імені В. Н. Каразіна умов навчання іноземних здобувачів вищої освіти згідно вимог чинного законодавства.  </w:t>
            </w:r>
          </w:p>
        </w:tc>
      </w:tr>
    </w:tbl>
    <w:p w:rsidR="00744C95" w:rsidRDefault="00973A3B">
      <w:pPr>
        <w:spacing w:before="240" w:after="240"/>
        <w:ind w:right="-288"/>
        <w:jc w:val="both"/>
        <w:rPr>
          <w:b/>
          <w:sz w:val="28"/>
          <w:szCs w:val="28"/>
        </w:rPr>
      </w:pPr>
      <w:r>
        <w:rPr>
          <w:b/>
          <w:sz w:val="28"/>
          <w:szCs w:val="28"/>
        </w:rPr>
        <w:t xml:space="preserve"> </w:t>
      </w:r>
    </w:p>
    <w:p w:rsidR="00744C95" w:rsidRDefault="00744C95">
      <w:pPr>
        <w:spacing w:before="240" w:after="240"/>
        <w:ind w:right="-288"/>
        <w:jc w:val="both"/>
        <w:rPr>
          <w:b/>
          <w:sz w:val="28"/>
          <w:szCs w:val="28"/>
        </w:rPr>
      </w:pPr>
    </w:p>
    <w:p w:rsidR="00744C95" w:rsidRDefault="00973A3B">
      <w:pPr>
        <w:spacing w:before="240" w:after="240" w:line="360" w:lineRule="auto"/>
        <w:ind w:right="119"/>
        <w:jc w:val="both"/>
        <w:rPr>
          <w:b/>
          <w:color w:val="000000"/>
          <w:sz w:val="28"/>
          <w:szCs w:val="28"/>
        </w:rPr>
      </w:pPr>
      <w:r>
        <w:br w:type="page"/>
      </w:r>
    </w:p>
    <w:p w:rsidR="00744C95" w:rsidRDefault="00973A3B">
      <w:pPr>
        <w:numPr>
          <w:ilvl w:val="0"/>
          <w:numId w:val="2"/>
        </w:numPr>
        <w:pBdr>
          <w:top w:val="nil"/>
          <w:left w:val="nil"/>
          <w:bottom w:val="nil"/>
          <w:right w:val="nil"/>
          <w:between w:val="nil"/>
        </w:pBdr>
        <w:spacing w:line="276" w:lineRule="auto"/>
        <w:ind w:right="-288"/>
        <w:jc w:val="center"/>
        <w:rPr>
          <w:b/>
          <w:color w:val="000000"/>
          <w:sz w:val="28"/>
          <w:szCs w:val="28"/>
        </w:rPr>
      </w:pPr>
      <w:r>
        <w:rPr>
          <w:b/>
          <w:color w:val="000000"/>
          <w:sz w:val="28"/>
          <w:szCs w:val="28"/>
        </w:rPr>
        <w:lastRenderedPageBreak/>
        <w:t>ПЕРЕЛІК КОМПОНЕНТ ОСВІТНЬОЇ ПРОГРАМИ ТА</w:t>
      </w:r>
    </w:p>
    <w:p w:rsidR="00744C95" w:rsidRDefault="00973A3B">
      <w:pPr>
        <w:pBdr>
          <w:top w:val="nil"/>
          <w:left w:val="nil"/>
          <w:bottom w:val="nil"/>
          <w:right w:val="nil"/>
          <w:between w:val="nil"/>
        </w:pBdr>
        <w:spacing w:line="276" w:lineRule="auto"/>
        <w:ind w:left="780" w:right="-288"/>
        <w:jc w:val="center"/>
        <w:rPr>
          <w:b/>
          <w:color w:val="000000"/>
          <w:sz w:val="28"/>
          <w:szCs w:val="28"/>
        </w:rPr>
      </w:pPr>
      <w:r>
        <w:rPr>
          <w:b/>
          <w:color w:val="000000"/>
          <w:sz w:val="28"/>
          <w:szCs w:val="28"/>
        </w:rPr>
        <w:t>ЇХ ЛОГІЧНА ПОСЛІДОВНІСТЬ</w:t>
      </w:r>
    </w:p>
    <w:p w:rsidR="00744C95" w:rsidRDefault="00744C95">
      <w:pPr>
        <w:pBdr>
          <w:top w:val="nil"/>
          <w:left w:val="nil"/>
          <w:bottom w:val="nil"/>
          <w:right w:val="nil"/>
          <w:between w:val="nil"/>
        </w:pBdr>
        <w:spacing w:line="276" w:lineRule="auto"/>
        <w:ind w:left="780" w:right="-288"/>
        <w:jc w:val="center"/>
        <w:rPr>
          <w:b/>
          <w:color w:val="000000"/>
          <w:sz w:val="28"/>
          <w:szCs w:val="28"/>
        </w:rPr>
      </w:pPr>
    </w:p>
    <w:p w:rsidR="00744C95" w:rsidRDefault="00973A3B">
      <w:pPr>
        <w:ind w:firstLine="720"/>
        <w:rPr>
          <w:sz w:val="28"/>
          <w:szCs w:val="28"/>
        </w:rPr>
      </w:pPr>
      <w:r>
        <w:rPr>
          <w:b/>
          <w:sz w:val="28"/>
          <w:szCs w:val="28"/>
        </w:rPr>
        <w:t>2.1</w:t>
      </w:r>
      <w:r>
        <w:rPr>
          <w:b/>
          <w:sz w:val="14"/>
          <w:szCs w:val="14"/>
        </w:rPr>
        <w:tab/>
      </w:r>
      <w:r>
        <w:rPr>
          <w:b/>
          <w:sz w:val="28"/>
          <w:szCs w:val="28"/>
        </w:rPr>
        <w:t>Перелік компонент ОП (магістр)</w:t>
      </w:r>
    </w:p>
    <w:p w:rsidR="00744C95" w:rsidRDefault="00744C95">
      <w:pPr>
        <w:ind w:firstLine="720"/>
        <w:rPr>
          <w:sz w:val="28"/>
          <w:szCs w:val="28"/>
        </w:rPr>
      </w:pPr>
    </w:p>
    <w:tbl>
      <w:tblPr>
        <w:tblStyle w:val="aff9"/>
        <w:tblW w:w="9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6"/>
        <w:gridCol w:w="5244"/>
        <w:gridCol w:w="1418"/>
        <w:gridCol w:w="1843"/>
      </w:tblGrid>
      <w:tr w:rsidR="00744C95">
        <w:tc>
          <w:tcPr>
            <w:tcW w:w="1096" w:type="dxa"/>
          </w:tcPr>
          <w:p w:rsidR="00744C95" w:rsidRDefault="00973A3B">
            <w:pPr>
              <w:pBdr>
                <w:top w:val="nil"/>
                <w:left w:val="nil"/>
                <w:bottom w:val="nil"/>
                <w:right w:val="nil"/>
                <w:between w:val="nil"/>
              </w:pBdr>
              <w:spacing w:line="360" w:lineRule="auto"/>
              <w:jc w:val="center"/>
              <w:rPr>
                <w:color w:val="000000"/>
                <w:sz w:val="28"/>
                <w:szCs w:val="28"/>
              </w:rPr>
            </w:pPr>
            <w:r>
              <w:rPr>
                <w:color w:val="000000"/>
                <w:sz w:val="28"/>
                <w:szCs w:val="28"/>
              </w:rPr>
              <w:t>Код н/п</w:t>
            </w:r>
          </w:p>
        </w:tc>
        <w:tc>
          <w:tcPr>
            <w:tcW w:w="5244" w:type="dxa"/>
          </w:tcPr>
          <w:p w:rsidR="00744C95" w:rsidRDefault="00973A3B">
            <w:pPr>
              <w:pBdr>
                <w:top w:val="nil"/>
                <w:left w:val="nil"/>
                <w:bottom w:val="nil"/>
                <w:right w:val="nil"/>
                <w:between w:val="nil"/>
              </w:pBdr>
              <w:jc w:val="center"/>
              <w:rPr>
                <w:color w:val="000000"/>
                <w:sz w:val="28"/>
                <w:szCs w:val="28"/>
              </w:rPr>
            </w:pPr>
            <w:r>
              <w:rPr>
                <w:color w:val="000000"/>
                <w:sz w:val="28"/>
                <w:szCs w:val="28"/>
              </w:rPr>
              <w:t xml:space="preserve">Компоненти освітньої програми (навчальні дисципліни, курсові </w:t>
            </w:r>
            <w:proofErr w:type="spellStart"/>
            <w:r>
              <w:rPr>
                <w:color w:val="000000"/>
                <w:sz w:val="28"/>
                <w:szCs w:val="28"/>
              </w:rPr>
              <w:t>проєкти</w:t>
            </w:r>
            <w:proofErr w:type="spellEnd"/>
            <w:r>
              <w:rPr>
                <w:color w:val="000000"/>
                <w:sz w:val="28"/>
                <w:szCs w:val="28"/>
              </w:rPr>
              <w:t xml:space="preserve"> (роботи), практики, кваліфікаційна робота)</w:t>
            </w:r>
          </w:p>
        </w:tc>
        <w:tc>
          <w:tcPr>
            <w:tcW w:w="1418" w:type="dxa"/>
          </w:tcPr>
          <w:p w:rsidR="00744C95" w:rsidRDefault="00973A3B">
            <w:pPr>
              <w:pBdr>
                <w:top w:val="nil"/>
                <w:left w:val="nil"/>
                <w:bottom w:val="nil"/>
                <w:right w:val="nil"/>
                <w:between w:val="nil"/>
              </w:pBdr>
              <w:jc w:val="center"/>
              <w:rPr>
                <w:color w:val="000000"/>
                <w:sz w:val="28"/>
                <w:szCs w:val="28"/>
              </w:rPr>
            </w:pPr>
            <w:r>
              <w:rPr>
                <w:color w:val="000000"/>
                <w:sz w:val="28"/>
                <w:szCs w:val="28"/>
              </w:rPr>
              <w:t>Кількість кредитів</w:t>
            </w:r>
          </w:p>
        </w:tc>
        <w:tc>
          <w:tcPr>
            <w:tcW w:w="1843" w:type="dxa"/>
          </w:tcPr>
          <w:p w:rsidR="00744C95" w:rsidRDefault="00973A3B">
            <w:pPr>
              <w:pBdr>
                <w:top w:val="nil"/>
                <w:left w:val="nil"/>
                <w:bottom w:val="nil"/>
                <w:right w:val="nil"/>
                <w:between w:val="nil"/>
              </w:pBdr>
              <w:jc w:val="center"/>
              <w:rPr>
                <w:color w:val="000000"/>
                <w:sz w:val="28"/>
                <w:szCs w:val="28"/>
              </w:rPr>
            </w:pPr>
            <w:r>
              <w:rPr>
                <w:color w:val="000000"/>
                <w:sz w:val="28"/>
                <w:szCs w:val="28"/>
              </w:rPr>
              <w:t>Форма підсумкового контролю</w:t>
            </w:r>
          </w:p>
        </w:tc>
      </w:tr>
      <w:tr w:rsidR="00744C95">
        <w:tc>
          <w:tcPr>
            <w:tcW w:w="1096" w:type="dxa"/>
          </w:tcPr>
          <w:p w:rsidR="00744C95" w:rsidRDefault="00973A3B">
            <w:pPr>
              <w:pBdr>
                <w:top w:val="nil"/>
                <w:left w:val="nil"/>
                <w:bottom w:val="nil"/>
                <w:right w:val="nil"/>
                <w:between w:val="nil"/>
              </w:pBdr>
              <w:jc w:val="center"/>
              <w:rPr>
                <w:color w:val="000000"/>
                <w:sz w:val="28"/>
                <w:szCs w:val="28"/>
              </w:rPr>
            </w:pPr>
            <w:r>
              <w:rPr>
                <w:color w:val="000000"/>
                <w:sz w:val="28"/>
                <w:szCs w:val="28"/>
              </w:rPr>
              <w:t>1</w:t>
            </w:r>
          </w:p>
        </w:tc>
        <w:tc>
          <w:tcPr>
            <w:tcW w:w="5244" w:type="dxa"/>
          </w:tcPr>
          <w:p w:rsidR="00744C95" w:rsidRDefault="00973A3B">
            <w:pPr>
              <w:pBdr>
                <w:top w:val="nil"/>
                <w:left w:val="nil"/>
                <w:bottom w:val="nil"/>
                <w:right w:val="nil"/>
                <w:between w:val="nil"/>
              </w:pBdr>
              <w:jc w:val="center"/>
              <w:rPr>
                <w:color w:val="000000"/>
                <w:sz w:val="28"/>
                <w:szCs w:val="28"/>
              </w:rPr>
            </w:pPr>
            <w:r>
              <w:rPr>
                <w:color w:val="000000"/>
                <w:sz w:val="28"/>
                <w:szCs w:val="28"/>
              </w:rPr>
              <w:t>2</w:t>
            </w:r>
          </w:p>
        </w:tc>
        <w:tc>
          <w:tcPr>
            <w:tcW w:w="1418" w:type="dxa"/>
          </w:tcPr>
          <w:p w:rsidR="00744C95" w:rsidRDefault="00973A3B">
            <w:pPr>
              <w:pBdr>
                <w:top w:val="nil"/>
                <w:left w:val="nil"/>
                <w:bottom w:val="nil"/>
                <w:right w:val="nil"/>
                <w:between w:val="nil"/>
              </w:pBdr>
              <w:jc w:val="center"/>
              <w:rPr>
                <w:color w:val="000000"/>
                <w:sz w:val="28"/>
                <w:szCs w:val="28"/>
              </w:rPr>
            </w:pPr>
            <w:r>
              <w:rPr>
                <w:color w:val="000000"/>
                <w:sz w:val="28"/>
                <w:szCs w:val="28"/>
              </w:rPr>
              <w:t>3</w:t>
            </w:r>
          </w:p>
        </w:tc>
        <w:tc>
          <w:tcPr>
            <w:tcW w:w="1843" w:type="dxa"/>
          </w:tcPr>
          <w:p w:rsidR="00744C95" w:rsidRDefault="00973A3B">
            <w:pPr>
              <w:pBdr>
                <w:top w:val="nil"/>
                <w:left w:val="nil"/>
                <w:bottom w:val="nil"/>
                <w:right w:val="nil"/>
                <w:between w:val="nil"/>
              </w:pBdr>
              <w:jc w:val="center"/>
              <w:rPr>
                <w:color w:val="000000"/>
                <w:sz w:val="28"/>
                <w:szCs w:val="28"/>
              </w:rPr>
            </w:pPr>
            <w:r>
              <w:rPr>
                <w:color w:val="000000"/>
                <w:sz w:val="28"/>
                <w:szCs w:val="28"/>
              </w:rPr>
              <w:t>4</w:t>
            </w:r>
          </w:p>
        </w:tc>
      </w:tr>
      <w:tr w:rsidR="00744C95">
        <w:tc>
          <w:tcPr>
            <w:tcW w:w="9601" w:type="dxa"/>
            <w:gridSpan w:val="4"/>
            <w:shd w:val="clear" w:color="auto" w:fill="D7E5F5"/>
          </w:tcPr>
          <w:p w:rsidR="00744C95" w:rsidRDefault="00973A3B">
            <w:pPr>
              <w:pBdr>
                <w:top w:val="nil"/>
                <w:left w:val="nil"/>
                <w:bottom w:val="nil"/>
                <w:right w:val="nil"/>
                <w:between w:val="nil"/>
              </w:pBdr>
              <w:jc w:val="center"/>
              <w:rPr>
                <w:color w:val="000000"/>
                <w:sz w:val="28"/>
                <w:szCs w:val="28"/>
              </w:rPr>
            </w:pPr>
            <w:r>
              <w:rPr>
                <w:b/>
                <w:color w:val="000000"/>
                <w:sz w:val="28"/>
                <w:szCs w:val="28"/>
              </w:rPr>
              <w:t>1. Обов’язкові компоненти ОП</w:t>
            </w:r>
          </w:p>
        </w:tc>
      </w:tr>
      <w:tr w:rsidR="00744C95">
        <w:tc>
          <w:tcPr>
            <w:tcW w:w="1096" w:type="dxa"/>
          </w:tcPr>
          <w:p w:rsidR="00744C95" w:rsidRDefault="00973A3B">
            <w:pPr>
              <w:pBdr>
                <w:top w:val="nil"/>
                <w:left w:val="nil"/>
                <w:bottom w:val="nil"/>
                <w:right w:val="nil"/>
                <w:between w:val="nil"/>
              </w:pBdr>
              <w:jc w:val="center"/>
              <w:rPr>
                <w:color w:val="000000"/>
                <w:sz w:val="28"/>
                <w:szCs w:val="28"/>
              </w:rPr>
            </w:pPr>
            <w:r>
              <w:rPr>
                <w:color w:val="000000"/>
                <w:sz w:val="28"/>
                <w:szCs w:val="28"/>
              </w:rPr>
              <w:t>ОК1.</w:t>
            </w:r>
          </w:p>
        </w:tc>
        <w:tc>
          <w:tcPr>
            <w:tcW w:w="5244" w:type="dxa"/>
          </w:tcPr>
          <w:p w:rsidR="00744C95" w:rsidRDefault="00973A3B">
            <w:pPr>
              <w:pBdr>
                <w:top w:val="nil"/>
                <w:left w:val="nil"/>
                <w:bottom w:val="nil"/>
                <w:right w:val="nil"/>
                <w:between w:val="nil"/>
              </w:pBdr>
              <w:rPr>
                <w:sz w:val="28"/>
                <w:szCs w:val="28"/>
              </w:rPr>
            </w:pPr>
            <w:r>
              <w:rPr>
                <w:color w:val="000000"/>
                <w:sz w:val="28"/>
                <w:szCs w:val="28"/>
              </w:rPr>
              <w:t xml:space="preserve">Методологія   досліджень  соціально-економічних процесів </w:t>
            </w:r>
            <w:r>
              <w:rPr>
                <w:sz w:val="28"/>
                <w:szCs w:val="28"/>
              </w:rPr>
              <w:t xml:space="preserve"> (</w:t>
            </w:r>
            <w:proofErr w:type="spellStart"/>
            <w:r>
              <w:rPr>
                <w:sz w:val="28"/>
                <w:szCs w:val="28"/>
              </w:rPr>
              <w:t>Research</w:t>
            </w:r>
            <w:proofErr w:type="spellEnd"/>
            <w:r>
              <w:rPr>
                <w:sz w:val="28"/>
                <w:szCs w:val="28"/>
              </w:rPr>
              <w:t xml:space="preserve"> </w:t>
            </w:r>
            <w:proofErr w:type="spellStart"/>
            <w:r>
              <w:rPr>
                <w:sz w:val="28"/>
                <w:szCs w:val="28"/>
              </w:rPr>
              <w:t>methodology</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socio-economic</w:t>
            </w:r>
            <w:proofErr w:type="spellEnd"/>
            <w:r>
              <w:rPr>
                <w:sz w:val="28"/>
                <w:szCs w:val="28"/>
              </w:rPr>
              <w:t xml:space="preserve"> </w:t>
            </w:r>
            <w:proofErr w:type="spellStart"/>
            <w:r>
              <w:rPr>
                <w:sz w:val="28"/>
                <w:szCs w:val="28"/>
              </w:rPr>
              <w:t>processes</w:t>
            </w:r>
            <w:proofErr w:type="spellEnd"/>
            <w:r>
              <w:rPr>
                <w:sz w:val="28"/>
                <w:szCs w:val="28"/>
              </w:rPr>
              <w:t>)</w:t>
            </w:r>
          </w:p>
        </w:tc>
        <w:tc>
          <w:tcPr>
            <w:tcW w:w="1418" w:type="dxa"/>
          </w:tcPr>
          <w:p w:rsidR="00744C95" w:rsidRDefault="00973A3B">
            <w:pPr>
              <w:pBdr>
                <w:top w:val="nil"/>
                <w:left w:val="nil"/>
                <w:bottom w:val="nil"/>
                <w:right w:val="nil"/>
                <w:between w:val="nil"/>
              </w:pBdr>
              <w:jc w:val="center"/>
              <w:rPr>
                <w:color w:val="000000"/>
                <w:sz w:val="28"/>
                <w:szCs w:val="28"/>
              </w:rPr>
            </w:pPr>
            <w:r>
              <w:rPr>
                <w:color w:val="000000"/>
                <w:sz w:val="28"/>
                <w:szCs w:val="28"/>
              </w:rPr>
              <w:t>4</w:t>
            </w:r>
          </w:p>
        </w:tc>
        <w:tc>
          <w:tcPr>
            <w:tcW w:w="1843" w:type="dxa"/>
          </w:tcPr>
          <w:p w:rsidR="00744C95" w:rsidRDefault="00973A3B">
            <w:pPr>
              <w:pBdr>
                <w:top w:val="nil"/>
                <w:left w:val="nil"/>
                <w:bottom w:val="nil"/>
                <w:right w:val="nil"/>
                <w:between w:val="nil"/>
              </w:pBdr>
              <w:jc w:val="center"/>
              <w:rPr>
                <w:color w:val="000000"/>
                <w:sz w:val="28"/>
                <w:szCs w:val="28"/>
              </w:rPr>
            </w:pPr>
            <w:r>
              <w:rPr>
                <w:color w:val="000000"/>
                <w:sz w:val="28"/>
                <w:szCs w:val="28"/>
              </w:rPr>
              <w:t>екзамен</w:t>
            </w:r>
          </w:p>
        </w:tc>
      </w:tr>
      <w:tr w:rsidR="00744C95">
        <w:tc>
          <w:tcPr>
            <w:tcW w:w="1096" w:type="dxa"/>
          </w:tcPr>
          <w:p w:rsidR="00744C95" w:rsidRDefault="00973A3B">
            <w:pPr>
              <w:pBdr>
                <w:top w:val="nil"/>
                <w:left w:val="nil"/>
                <w:bottom w:val="nil"/>
                <w:right w:val="nil"/>
                <w:between w:val="nil"/>
              </w:pBdr>
              <w:jc w:val="center"/>
              <w:rPr>
                <w:color w:val="000000"/>
                <w:sz w:val="28"/>
                <w:szCs w:val="28"/>
              </w:rPr>
            </w:pPr>
            <w:r>
              <w:rPr>
                <w:color w:val="000000"/>
                <w:sz w:val="28"/>
                <w:szCs w:val="28"/>
              </w:rPr>
              <w:t>ОК2.</w:t>
            </w:r>
          </w:p>
        </w:tc>
        <w:tc>
          <w:tcPr>
            <w:tcW w:w="5244" w:type="dxa"/>
          </w:tcPr>
          <w:p w:rsidR="00744C95" w:rsidRDefault="00973A3B">
            <w:pPr>
              <w:pBdr>
                <w:top w:val="nil"/>
                <w:left w:val="nil"/>
                <w:bottom w:val="nil"/>
                <w:right w:val="nil"/>
                <w:between w:val="nil"/>
              </w:pBdr>
              <w:tabs>
                <w:tab w:val="left" w:pos="2475"/>
              </w:tabs>
              <w:rPr>
                <w:color w:val="000000"/>
                <w:sz w:val="28"/>
                <w:szCs w:val="28"/>
              </w:rPr>
            </w:pPr>
            <w:r>
              <w:rPr>
                <w:color w:val="000000"/>
                <w:sz w:val="28"/>
                <w:szCs w:val="28"/>
              </w:rPr>
              <w:t>Циркулярна економіка і сталий розвиток</w:t>
            </w:r>
          </w:p>
        </w:tc>
        <w:tc>
          <w:tcPr>
            <w:tcW w:w="1418" w:type="dxa"/>
          </w:tcPr>
          <w:p w:rsidR="00744C95" w:rsidRDefault="00973A3B">
            <w:pPr>
              <w:pBdr>
                <w:top w:val="nil"/>
                <w:left w:val="nil"/>
                <w:bottom w:val="nil"/>
                <w:right w:val="nil"/>
                <w:between w:val="nil"/>
              </w:pBdr>
              <w:jc w:val="center"/>
              <w:rPr>
                <w:color w:val="000000"/>
                <w:sz w:val="28"/>
                <w:szCs w:val="28"/>
              </w:rPr>
            </w:pPr>
            <w:r>
              <w:rPr>
                <w:color w:val="000000"/>
                <w:sz w:val="28"/>
                <w:szCs w:val="28"/>
              </w:rPr>
              <w:t>3</w:t>
            </w:r>
          </w:p>
        </w:tc>
        <w:tc>
          <w:tcPr>
            <w:tcW w:w="1843" w:type="dxa"/>
          </w:tcPr>
          <w:p w:rsidR="00744C95" w:rsidRDefault="00973A3B">
            <w:pPr>
              <w:pBdr>
                <w:top w:val="nil"/>
                <w:left w:val="nil"/>
                <w:bottom w:val="nil"/>
                <w:right w:val="nil"/>
                <w:between w:val="nil"/>
              </w:pBdr>
              <w:jc w:val="center"/>
              <w:rPr>
                <w:color w:val="000000"/>
                <w:sz w:val="28"/>
                <w:szCs w:val="28"/>
              </w:rPr>
            </w:pPr>
            <w:r>
              <w:rPr>
                <w:color w:val="000000"/>
                <w:sz w:val="28"/>
                <w:szCs w:val="28"/>
              </w:rPr>
              <w:t>залік</w:t>
            </w:r>
          </w:p>
        </w:tc>
      </w:tr>
      <w:tr w:rsidR="00744C95">
        <w:tc>
          <w:tcPr>
            <w:tcW w:w="1096" w:type="dxa"/>
          </w:tcPr>
          <w:p w:rsidR="00744C95" w:rsidRDefault="00973A3B">
            <w:pPr>
              <w:pBdr>
                <w:top w:val="nil"/>
                <w:left w:val="nil"/>
                <w:bottom w:val="nil"/>
                <w:right w:val="nil"/>
                <w:between w:val="nil"/>
              </w:pBdr>
              <w:jc w:val="center"/>
              <w:rPr>
                <w:color w:val="000000"/>
                <w:sz w:val="28"/>
                <w:szCs w:val="28"/>
              </w:rPr>
            </w:pPr>
            <w:r>
              <w:rPr>
                <w:color w:val="000000"/>
                <w:sz w:val="28"/>
                <w:szCs w:val="28"/>
              </w:rPr>
              <w:t>ОК3.</w:t>
            </w:r>
          </w:p>
        </w:tc>
        <w:tc>
          <w:tcPr>
            <w:tcW w:w="5244" w:type="dxa"/>
          </w:tcPr>
          <w:p w:rsidR="00744C95" w:rsidRDefault="00973A3B">
            <w:pPr>
              <w:pBdr>
                <w:top w:val="nil"/>
                <w:left w:val="nil"/>
                <w:bottom w:val="nil"/>
                <w:right w:val="nil"/>
                <w:between w:val="nil"/>
              </w:pBdr>
              <w:rPr>
                <w:color w:val="000000"/>
                <w:sz w:val="28"/>
                <w:szCs w:val="28"/>
              </w:rPr>
            </w:pPr>
            <w:r>
              <w:rPr>
                <w:color w:val="000000"/>
                <w:sz w:val="28"/>
                <w:szCs w:val="28"/>
              </w:rPr>
              <w:t>Підприємництво в цифровій економці</w:t>
            </w:r>
          </w:p>
        </w:tc>
        <w:tc>
          <w:tcPr>
            <w:tcW w:w="1418" w:type="dxa"/>
          </w:tcPr>
          <w:p w:rsidR="00744C95" w:rsidRDefault="00973A3B">
            <w:pPr>
              <w:pBdr>
                <w:top w:val="nil"/>
                <w:left w:val="nil"/>
                <w:bottom w:val="nil"/>
                <w:right w:val="nil"/>
                <w:between w:val="nil"/>
              </w:pBdr>
              <w:jc w:val="center"/>
              <w:rPr>
                <w:color w:val="000000"/>
                <w:sz w:val="28"/>
                <w:szCs w:val="28"/>
              </w:rPr>
            </w:pPr>
            <w:r>
              <w:rPr>
                <w:color w:val="000000"/>
                <w:sz w:val="28"/>
                <w:szCs w:val="28"/>
              </w:rPr>
              <w:t>3</w:t>
            </w:r>
          </w:p>
        </w:tc>
        <w:tc>
          <w:tcPr>
            <w:tcW w:w="1843" w:type="dxa"/>
          </w:tcPr>
          <w:p w:rsidR="00744C95" w:rsidRDefault="00973A3B">
            <w:pPr>
              <w:pBdr>
                <w:top w:val="nil"/>
                <w:left w:val="nil"/>
                <w:bottom w:val="nil"/>
                <w:right w:val="nil"/>
                <w:between w:val="nil"/>
              </w:pBdr>
              <w:jc w:val="center"/>
              <w:rPr>
                <w:color w:val="000000"/>
                <w:sz w:val="28"/>
                <w:szCs w:val="28"/>
              </w:rPr>
            </w:pPr>
            <w:r>
              <w:rPr>
                <w:color w:val="000000"/>
                <w:sz w:val="28"/>
                <w:szCs w:val="28"/>
              </w:rPr>
              <w:t>залік</w:t>
            </w:r>
          </w:p>
        </w:tc>
      </w:tr>
      <w:tr w:rsidR="00744C95">
        <w:tc>
          <w:tcPr>
            <w:tcW w:w="1096" w:type="dxa"/>
          </w:tcPr>
          <w:p w:rsidR="00744C95" w:rsidRDefault="00973A3B">
            <w:pPr>
              <w:pBdr>
                <w:top w:val="nil"/>
                <w:left w:val="nil"/>
                <w:bottom w:val="nil"/>
                <w:right w:val="nil"/>
                <w:between w:val="nil"/>
              </w:pBdr>
              <w:jc w:val="center"/>
              <w:rPr>
                <w:color w:val="000000"/>
                <w:sz w:val="28"/>
                <w:szCs w:val="28"/>
              </w:rPr>
            </w:pPr>
            <w:r>
              <w:rPr>
                <w:color w:val="000000"/>
                <w:sz w:val="28"/>
                <w:szCs w:val="28"/>
              </w:rPr>
              <w:t>ОК4.</w:t>
            </w:r>
          </w:p>
        </w:tc>
        <w:tc>
          <w:tcPr>
            <w:tcW w:w="5244" w:type="dxa"/>
          </w:tcPr>
          <w:p w:rsidR="00744C95" w:rsidRDefault="00973A3B">
            <w:pPr>
              <w:pBdr>
                <w:top w:val="nil"/>
                <w:left w:val="nil"/>
                <w:bottom w:val="nil"/>
                <w:right w:val="nil"/>
                <w:between w:val="nil"/>
              </w:pBdr>
              <w:rPr>
                <w:color w:val="000000"/>
                <w:sz w:val="28"/>
                <w:szCs w:val="28"/>
              </w:rPr>
            </w:pPr>
            <w:r>
              <w:rPr>
                <w:color w:val="000000"/>
                <w:sz w:val="28"/>
                <w:szCs w:val="28"/>
              </w:rPr>
              <w:t>Макроекономічний аналіз</w:t>
            </w:r>
          </w:p>
        </w:tc>
        <w:tc>
          <w:tcPr>
            <w:tcW w:w="1418" w:type="dxa"/>
          </w:tcPr>
          <w:p w:rsidR="00744C95" w:rsidRDefault="00973A3B">
            <w:pPr>
              <w:pBdr>
                <w:top w:val="nil"/>
                <w:left w:val="nil"/>
                <w:bottom w:val="nil"/>
                <w:right w:val="nil"/>
                <w:between w:val="nil"/>
              </w:pBdr>
              <w:jc w:val="center"/>
              <w:rPr>
                <w:color w:val="000000"/>
                <w:sz w:val="28"/>
                <w:szCs w:val="28"/>
              </w:rPr>
            </w:pPr>
            <w:r>
              <w:rPr>
                <w:color w:val="000000"/>
                <w:sz w:val="28"/>
                <w:szCs w:val="28"/>
              </w:rPr>
              <w:t>5</w:t>
            </w:r>
          </w:p>
        </w:tc>
        <w:tc>
          <w:tcPr>
            <w:tcW w:w="1843" w:type="dxa"/>
          </w:tcPr>
          <w:p w:rsidR="00744C95" w:rsidRDefault="00973A3B">
            <w:pPr>
              <w:pBdr>
                <w:top w:val="nil"/>
                <w:left w:val="nil"/>
                <w:bottom w:val="nil"/>
                <w:right w:val="nil"/>
                <w:between w:val="nil"/>
              </w:pBdr>
              <w:jc w:val="center"/>
              <w:rPr>
                <w:color w:val="000000"/>
                <w:sz w:val="28"/>
                <w:szCs w:val="28"/>
              </w:rPr>
            </w:pPr>
            <w:r>
              <w:rPr>
                <w:color w:val="000000"/>
                <w:sz w:val="28"/>
                <w:szCs w:val="28"/>
              </w:rPr>
              <w:t>залік</w:t>
            </w:r>
          </w:p>
        </w:tc>
      </w:tr>
      <w:tr w:rsidR="00744C95">
        <w:tc>
          <w:tcPr>
            <w:tcW w:w="1096" w:type="dxa"/>
          </w:tcPr>
          <w:p w:rsidR="00744C95" w:rsidRDefault="00973A3B">
            <w:pPr>
              <w:pBdr>
                <w:top w:val="nil"/>
                <w:left w:val="nil"/>
                <w:bottom w:val="nil"/>
                <w:right w:val="nil"/>
                <w:between w:val="nil"/>
              </w:pBdr>
              <w:jc w:val="center"/>
              <w:rPr>
                <w:color w:val="000000"/>
                <w:sz w:val="28"/>
                <w:szCs w:val="28"/>
              </w:rPr>
            </w:pPr>
            <w:r>
              <w:rPr>
                <w:color w:val="000000"/>
                <w:sz w:val="28"/>
                <w:szCs w:val="28"/>
              </w:rPr>
              <w:t>ОК5.</w:t>
            </w:r>
          </w:p>
        </w:tc>
        <w:tc>
          <w:tcPr>
            <w:tcW w:w="5244" w:type="dxa"/>
          </w:tcPr>
          <w:p w:rsidR="00744C95" w:rsidRDefault="00973A3B">
            <w:pPr>
              <w:pBdr>
                <w:top w:val="nil"/>
                <w:left w:val="nil"/>
                <w:bottom w:val="nil"/>
                <w:right w:val="nil"/>
                <w:between w:val="nil"/>
              </w:pBdr>
              <w:rPr>
                <w:color w:val="000000"/>
                <w:sz w:val="28"/>
                <w:szCs w:val="28"/>
              </w:rPr>
            </w:pPr>
            <w:r>
              <w:rPr>
                <w:color w:val="000000"/>
                <w:sz w:val="28"/>
                <w:szCs w:val="28"/>
              </w:rPr>
              <w:t xml:space="preserve">Прикладна економетрика </w:t>
            </w:r>
            <w:r>
              <w:rPr>
                <w:sz w:val="28"/>
                <w:szCs w:val="28"/>
              </w:rPr>
              <w:t>(</w:t>
            </w:r>
            <w:proofErr w:type="spellStart"/>
            <w:r>
              <w:rPr>
                <w:sz w:val="28"/>
                <w:szCs w:val="28"/>
              </w:rPr>
              <w:t>Applied</w:t>
            </w:r>
            <w:proofErr w:type="spellEnd"/>
            <w:r>
              <w:rPr>
                <w:sz w:val="28"/>
                <w:szCs w:val="28"/>
              </w:rPr>
              <w:t xml:space="preserve"> </w:t>
            </w:r>
            <w:proofErr w:type="spellStart"/>
            <w:r>
              <w:rPr>
                <w:sz w:val="28"/>
                <w:szCs w:val="28"/>
              </w:rPr>
              <w:t>econometrics</w:t>
            </w:r>
            <w:proofErr w:type="spellEnd"/>
            <w:r>
              <w:rPr>
                <w:sz w:val="28"/>
                <w:szCs w:val="28"/>
              </w:rPr>
              <w:t>)</w:t>
            </w:r>
          </w:p>
        </w:tc>
        <w:tc>
          <w:tcPr>
            <w:tcW w:w="1418" w:type="dxa"/>
          </w:tcPr>
          <w:p w:rsidR="00744C95" w:rsidRDefault="00973A3B">
            <w:pPr>
              <w:pBdr>
                <w:top w:val="nil"/>
                <w:left w:val="nil"/>
                <w:bottom w:val="nil"/>
                <w:right w:val="nil"/>
                <w:between w:val="nil"/>
              </w:pBdr>
              <w:jc w:val="center"/>
              <w:rPr>
                <w:color w:val="000000"/>
                <w:sz w:val="28"/>
                <w:szCs w:val="28"/>
              </w:rPr>
            </w:pPr>
            <w:r>
              <w:rPr>
                <w:color w:val="000000"/>
                <w:sz w:val="28"/>
                <w:szCs w:val="28"/>
              </w:rPr>
              <w:t>5</w:t>
            </w:r>
          </w:p>
        </w:tc>
        <w:tc>
          <w:tcPr>
            <w:tcW w:w="1843" w:type="dxa"/>
          </w:tcPr>
          <w:p w:rsidR="00744C95" w:rsidRDefault="00973A3B">
            <w:pPr>
              <w:pBdr>
                <w:top w:val="nil"/>
                <w:left w:val="nil"/>
                <w:bottom w:val="nil"/>
                <w:right w:val="nil"/>
                <w:between w:val="nil"/>
              </w:pBdr>
              <w:jc w:val="center"/>
              <w:rPr>
                <w:color w:val="000000"/>
                <w:sz w:val="28"/>
                <w:szCs w:val="28"/>
              </w:rPr>
            </w:pPr>
            <w:r>
              <w:rPr>
                <w:color w:val="000000"/>
                <w:sz w:val="28"/>
                <w:szCs w:val="28"/>
              </w:rPr>
              <w:t>екзамен</w:t>
            </w:r>
          </w:p>
        </w:tc>
      </w:tr>
      <w:tr w:rsidR="00744C95">
        <w:tc>
          <w:tcPr>
            <w:tcW w:w="1096" w:type="dxa"/>
          </w:tcPr>
          <w:p w:rsidR="00744C95" w:rsidRDefault="00973A3B">
            <w:pPr>
              <w:pBdr>
                <w:top w:val="nil"/>
                <w:left w:val="nil"/>
                <w:bottom w:val="nil"/>
                <w:right w:val="nil"/>
                <w:between w:val="nil"/>
              </w:pBdr>
              <w:jc w:val="center"/>
              <w:rPr>
                <w:color w:val="000000"/>
                <w:sz w:val="28"/>
                <w:szCs w:val="28"/>
              </w:rPr>
            </w:pPr>
            <w:r>
              <w:rPr>
                <w:color w:val="000000"/>
                <w:sz w:val="28"/>
                <w:szCs w:val="28"/>
              </w:rPr>
              <w:t>ОК6.</w:t>
            </w:r>
          </w:p>
        </w:tc>
        <w:tc>
          <w:tcPr>
            <w:tcW w:w="5244" w:type="dxa"/>
          </w:tcPr>
          <w:p w:rsidR="00744C95" w:rsidRDefault="00973A3B">
            <w:pPr>
              <w:pBdr>
                <w:top w:val="nil"/>
                <w:left w:val="nil"/>
                <w:bottom w:val="nil"/>
                <w:right w:val="nil"/>
                <w:between w:val="nil"/>
              </w:pBdr>
              <w:rPr>
                <w:color w:val="000000"/>
                <w:sz w:val="28"/>
                <w:szCs w:val="28"/>
              </w:rPr>
            </w:pPr>
            <w:r>
              <w:rPr>
                <w:color w:val="000000"/>
                <w:sz w:val="28"/>
                <w:szCs w:val="28"/>
              </w:rPr>
              <w:t>Моделювання бізнес-процесів</w:t>
            </w:r>
          </w:p>
        </w:tc>
        <w:tc>
          <w:tcPr>
            <w:tcW w:w="1418" w:type="dxa"/>
          </w:tcPr>
          <w:p w:rsidR="00744C95" w:rsidRDefault="00973A3B">
            <w:pPr>
              <w:pBdr>
                <w:top w:val="nil"/>
                <w:left w:val="nil"/>
                <w:bottom w:val="nil"/>
                <w:right w:val="nil"/>
                <w:between w:val="nil"/>
              </w:pBdr>
              <w:jc w:val="center"/>
              <w:rPr>
                <w:color w:val="000000"/>
                <w:sz w:val="28"/>
                <w:szCs w:val="28"/>
              </w:rPr>
            </w:pPr>
            <w:r>
              <w:rPr>
                <w:color w:val="000000"/>
                <w:sz w:val="28"/>
                <w:szCs w:val="28"/>
              </w:rPr>
              <w:t>4</w:t>
            </w:r>
          </w:p>
        </w:tc>
        <w:tc>
          <w:tcPr>
            <w:tcW w:w="1843" w:type="dxa"/>
          </w:tcPr>
          <w:p w:rsidR="00744C95" w:rsidRDefault="00973A3B">
            <w:pPr>
              <w:pBdr>
                <w:top w:val="nil"/>
                <w:left w:val="nil"/>
                <w:bottom w:val="nil"/>
                <w:right w:val="nil"/>
                <w:between w:val="nil"/>
              </w:pBdr>
              <w:jc w:val="center"/>
              <w:rPr>
                <w:color w:val="000000"/>
                <w:sz w:val="28"/>
                <w:szCs w:val="28"/>
              </w:rPr>
            </w:pPr>
            <w:r>
              <w:rPr>
                <w:color w:val="000000"/>
                <w:sz w:val="28"/>
                <w:szCs w:val="28"/>
              </w:rPr>
              <w:t>екзамен</w:t>
            </w:r>
          </w:p>
        </w:tc>
      </w:tr>
      <w:tr w:rsidR="00744C95">
        <w:tc>
          <w:tcPr>
            <w:tcW w:w="1096" w:type="dxa"/>
          </w:tcPr>
          <w:p w:rsidR="00744C95" w:rsidRDefault="00973A3B">
            <w:pPr>
              <w:pBdr>
                <w:top w:val="nil"/>
                <w:left w:val="nil"/>
                <w:bottom w:val="nil"/>
                <w:right w:val="nil"/>
                <w:between w:val="nil"/>
              </w:pBdr>
              <w:jc w:val="center"/>
              <w:rPr>
                <w:color w:val="000000"/>
                <w:sz w:val="28"/>
                <w:szCs w:val="28"/>
              </w:rPr>
            </w:pPr>
            <w:r>
              <w:rPr>
                <w:color w:val="000000"/>
                <w:sz w:val="28"/>
                <w:szCs w:val="28"/>
              </w:rPr>
              <w:t>ОК7.</w:t>
            </w:r>
          </w:p>
        </w:tc>
        <w:tc>
          <w:tcPr>
            <w:tcW w:w="5244" w:type="dxa"/>
          </w:tcPr>
          <w:p w:rsidR="00744C95" w:rsidRDefault="00973A3B">
            <w:pPr>
              <w:pBdr>
                <w:top w:val="nil"/>
                <w:left w:val="nil"/>
                <w:bottom w:val="nil"/>
                <w:right w:val="nil"/>
                <w:between w:val="nil"/>
              </w:pBdr>
              <w:rPr>
                <w:color w:val="000000"/>
                <w:sz w:val="28"/>
                <w:szCs w:val="28"/>
              </w:rPr>
            </w:pPr>
            <w:r>
              <w:rPr>
                <w:color w:val="000000"/>
                <w:sz w:val="28"/>
                <w:szCs w:val="28"/>
              </w:rPr>
              <w:t xml:space="preserve">Вступ до </w:t>
            </w:r>
            <w:proofErr w:type="spellStart"/>
            <w:r>
              <w:rPr>
                <w:color w:val="000000"/>
                <w:sz w:val="28"/>
                <w:szCs w:val="28"/>
              </w:rPr>
              <w:t>Big</w:t>
            </w:r>
            <w:proofErr w:type="spellEnd"/>
            <w:r>
              <w:rPr>
                <w:color w:val="000000"/>
                <w:sz w:val="28"/>
                <w:szCs w:val="28"/>
              </w:rPr>
              <w:t xml:space="preserve"> </w:t>
            </w:r>
            <w:proofErr w:type="spellStart"/>
            <w:r>
              <w:rPr>
                <w:color w:val="000000"/>
                <w:sz w:val="28"/>
                <w:szCs w:val="28"/>
              </w:rPr>
              <w:t>data</w:t>
            </w:r>
            <w:proofErr w:type="spellEnd"/>
          </w:p>
        </w:tc>
        <w:tc>
          <w:tcPr>
            <w:tcW w:w="1418" w:type="dxa"/>
          </w:tcPr>
          <w:p w:rsidR="00744C95" w:rsidRDefault="00973A3B">
            <w:pPr>
              <w:pBdr>
                <w:top w:val="nil"/>
                <w:left w:val="nil"/>
                <w:bottom w:val="nil"/>
                <w:right w:val="nil"/>
                <w:between w:val="nil"/>
              </w:pBdr>
              <w:jc w:val="center"/>
              <w:rPr>
                <w:color w:val="000000"/>
                <w:sz w:val="28"/>
                <w:szCs w:val="28"/>
              </w:rPr>
            </w:pPr>
            <w:r>
              <w:rPr>
                <w:color w:val="000000"/>
                <w:sz w:val="28"/>
                <w:szCs w:val="28"/>
              </w:rPr>
              <w:t>5</w:t>
            </w:r>
          </w:p>
        </w:tc>
        <w:tc>
          <w:tcPr>
            <w:tcW w:w="1843" w:type="dxa"/>
          </w:tcPr>
          <w:p w:rsidR="00744C95" w:rsidRDefault="00973A3B">
            <w:pPr>
              <w:pBdr>
                <w:top w:val="nil"/>
                <w:left w:val="nil"/>
                <w:bottom w:val="nil"/>
                <w:right w:val="nil"/>
                <w:between w:val="nil"/>
              </w:pBdr>
              <w:jc w:val="center"/>
              <w:rPr>
                <w:color w:val="000000"/>
                <w:sz w:val="28"/>
                <w:szCs w:val="28"/>
              </w:rPr>
            </w:pPr>
            <w:r>
              <w:rPr>
                <w:color w:val="000000"/>
                <w:sz w:val="28"/>
                <w:szCs w:val="28"/>
              </w:rPr>
              <w:t>екзамен</w:t>
            </w:r>
          </w:p>
        </w:tc>
      </w:tr>
      <w:tr w:rsidR="00744C95">
        <w:trPr>
          <w:trHeight w:val="230"/>
        </w:trPr>
        <w:tc>
          <w:tcPr>
            <w:tcW w:w="1096" w:type="dxa"/>
          </w:tcPr>
          <w:p w:rsidR="00744C95" w:rsidRDefault="00973A3B">
            <w:pPr>
              <w:pBdr>
                <w:top w:val="nil"/>
                <w:left w:val="nil"/>
                <w:bottom w:val="nil"/>
                <w:right w:val="nil"/>
                <w:between w:val="nil"/>
              </w:pBdr>
              <w:jc w:val="center"/>
              <w:rPr>
                <w:color w:val="000000"/>
                <w:sz w:val="28"/>
                <w:szCs w:val="28"/>
              </w:rPr>
            </w:pPr>
            <w:r>
              <w:rPr>
                <w:color w:val="000000"/>
                <w:sz w:val="28"/>
                <w:szCs w:val="28"/>
              </w:rPr>
              <w:t>ОК8.</w:t>
            </w:r>
          </w:p>
        </w:tc>
        <w:tc>
          <w:tcPr>
            <w:tcW w:w="5244" w:type="dxa"/>
          </w:tcPr>
          <w:p w:rsidR="00744C95" w:rsidRDefault="00973A3B">
            <w:pPr>
              <w:pBdr>
                <w:top w:val="nil"/>
                <w:left w:val="nil"/>
                <w:bottom w:val="nil"/>
                <w:right w:val="nil"/>
                <w:between w:val="nil"/>
              </w:pBdr>
              <w:rPr>
                <w:color w:val="000000"/>
                <w:sz w:val="28"/>
                <w:szCs w:val="28"/>
              </w:rPr>
            </w:pPr>
            <w:r>
              <w:rPr>
                <w:color w:val="000000"/>
                <w:sz w:val="28"/>
                <w:szCs w:val="28"/>
              </w:rPr>
              <w:t xml:space="preserve">Менеджмент </w:t>
            </w:r>
            <w:proofErr w:type="spellStart"/>
            <w:r>
              <w:rPr>
                <w:color w:val="000000"/>
                <w:sz w:val="28"/>
                <w:szCs w:val="28"/>
              </w:rPr>
              <w:t>проєктів</w:t>
            </w:r>
            <w:proofErr w:type="spellEnd"/>
          </w:p>
        </w:tc>
        <w:tc>
          <w:tcPr>
            <w:tcW w:w="1418" w:type="dxa"/>
          </w:tcPr>
          <w:p w:rsidR="00744C95" w:rsidRDefault="00973A3B">
            <w:pPr>
              <w:pBdr>
                <w:top w:val="nil"/>
                <w:left w:val="nil"/>
                <w:bottom w:val="nil"/>
                <w:right w:val="nil"/>
                <w:between w:val="nil"/>
              </w:pBdr>
              <w:jc w:val="center"/>
              <w:rPr>
                <w:color w:val="000000"/>
                <w:sz w:val="28"/>
                <w:szCs w:val="28"/>
              </w:rPr>
            </w:pPr>
            <w:r>
              <w:rPr>
                <w:color w:val="000000"/>
                <w:sz w:val="28"/>
                <w:szCs w:val="28"/>
              </w:rPr>
              <w:t>4</w:t>
            </w:r>
          </w:p>
        </w:tc>
        <w:tc>
          <w:tcPr>
            <w:tcW w:w="1843" w:type="dxa"/>
          </w:tcPr>
          <w:p w:rsidR="00744C95" w:rsidRDefault="00973A3B">
            <w:pPr>
              <w:pBdr>
                <w:top w:val="nil"/>
                <w:left w:val="nil"/>
                <w:bottom w:val="nil"/>
                <w:right w:val="nil"/>
                <w:between w:val="nil"/>
              </w:pBdr>
              <w:jc w:val="center"/>
              <w:rPr>
                <w:color w:val="000000"/>
                <w:sz w:val="28"/>
                <w:szCs w:val="28"/>
              </w:rPr>
            </w:pPr>
            <w:r>
              <w:rPr>
                <w:color w:val="000000"/>
                <w:sz w:val="28"/>
                <w:szCs w:val="28"/>
              </w:rPr>
              <w:t>залік</w:t>
            </w:r>
          </w:p>
        </w:tc>
      </w:tr>
      <w:tr w:rsidR="00744C95">
        <w:tc>
          <w:tcPr>
            <w:tcW w:w="1096" w:type="dxa"/>
          </w:tcPr>
          <w:p w:rsidR="00744C95" w:rsidRDefault="00973A3B">
            <w:pPr>
              <w:pBdr>
                <w:top w:val="nil"/>
                <w:left w:val="nil"/>
                <w:bottom w:val="nil"/>
                <w:right w:val="nil"/>
                <w:between w:val="nil"/>
              </w:pBdr>
              <w:jc w:val="center"/>
              <w:rPr>
                <w:color w:val="000000"/>
                <w:sz w:val="28"/>
                <w:szCs w:val="28"/>
              </w:rPr>
            </w:pPr>
            <w:r>
              <w:rPr>
                <w:color w:val="000000"/>
                <w:sz w:val="28"/>
                <w:szCs w:val="28"/>
              </w:rPr>
              <w:t>ОК9.</w:t>
            </w:r>
          </w:p>
        </w:tc>
        <w:tc>
          <w:tcPr>
            <w:tcW w:w="5244" w:type="dxa"/>
          </w:tcPr>
          <w:p w:rsidR="00744C95" w:rsidRDefault="00973A3B">
            <w:pPr>
              <w:pBdr>
                <w:top w:val="nil"/>
                <w:left w:val="nil"/>
                <w:bottom w:val="nil"/>
                <w:right w:val="nil"/>
                <w:between w:val="nil"/>
              </w:pBdr>
              <w:rPr>
                <w:color w:val="000000"/>
                <w:sz w:val="28"/>
                <w:szCs w:val="28"/>
              </w:rPr>
            </w:pPr>
            <w:r>
              <w:rPr>
                <w:color w:val="000000"/>
                <w:sz w:val="28"/>
                <w:szCs w:val="28"/>
              </w:rPr>
              <w:t>Економічний ризик та методи його вимірювання</w:t>
            </w:r>
          </w:p>
        </w:tc>
        <w:tc>
          <w:tcPr>
            <w:tcW w:w="1418" w:type="dxa"/>
          </w:tcPr>
          <w:p w:rsidR="00744C95" w:rsidRDefault="00973A3B">
            <w:pPr>
              <w:pBdr>
                <w:top w:val="nil"/>
                <w:left w:val="nil"/>
                <w:bottom w:val="nil"/>
                <w:right w:val="nil"/>
                <w:between w:val="nil"/>
              </w:pBdr>
              <w:jc w:val="center"/>
              <w:rPr>
                <w:color w:val="000000"/>
                <w:sz w:val="28"/>
                <w:szCs w:val="28"/>
              </w:rPr>
            </w:pPr>
            <w:r>
              <w:rPr>
                <w:color w:val="000000"/>
                <w:sz w:val="28"/>
                <w:szCs w:val="28"/>
              </w:rPr>
              <w:t>4</w:t>
            </w:r>
          </w:p>
        </w:tc>
        <w:tc>
          <w:tcPr>
            <w:tcW w:w="1843" w:type="dxa"/>
          </w:tcPr>
          <w:p w:rsidR="00744C95" w:rsidRDefault="00973A3B">
            <w:pPr>
              <w:pBdr>
                <w:top w:val="nil"/>
                <w:left w:val="nil"/>
                <w:bottom w:val="nil"/>
                <w:right w:val="nil"/>
                <w:between w:val="nil"/>
              </w:pBdr>
              <w:jc w:val="center"/>
              <w:rPr>
                <w:color w:val="000000"/>
                <w:sz w:val="28"/>
                <w:szCs w:val="28"/>
              </w:rPr>
            </w:pPr>
            <w:r>
              <w:rPr>
                <w:color w:val="000000"/>
                <w:sz w:val="28"/>
                <w:szCs w:val="28"/>
              </w:rPr>
              <w:t>залік</w:t>
            </w:r>
          </w:p>
        </w:tc>
      </w:tr>
      <w:tr w:rsidR="00744C95">
        <w:tc>
          <w:tcPr>
            <w:tcW w:w="1096" w:type="dxa"/>
          </w:tcPr>
          <w:p w:rsidR="00744C95" w:rsidRDefault="00973A3B">
            <w:pPr>
              <w:pBdr>
                <w:top w:val="nil"/>
                <w:left w:val="nil"/>
                <w:bottom w:val="nil"/>
                <w:right w:val="nil"/>
                <w:between w:val="nil"/>
              </w:pBdr>
              <w:jc w:val="center"/>
              <w:rPr>
                <w:color w:val="000000"/>
                <w:sz w:val="28"/>
                <w:szCs w:val="28"/>
              </w:rPr>
            </w:pPr>
            <w:r>
              <w:rPr>
                <w:color w:val="000000"/>
                <w:sz w:val="28"/>
                <w:szCs w:val="28"/>
              </w:rPr>
              <w:t>ОК10.</w:t>
            </w:r>
          </w:p>
        </w:tc>
        <w:tc>
          <w:tcPr>
            <w:tcW w:w="5244" w:type="dxa"/>
          </w:tcPr>
          <w:p w:rsidR="00744C95" w:rsidRDefault="00973A3B">
            <w:pPr>
              <w:pBdr>
                <w:top w:val="nil"/>
                <w:left w:val="nil"/>
                <w:bottom w:val="nil"/>
                <w:right w:val="nil"/>
                <w:between w:val="nil"/>
              </w:pBdr>
              <w:rPr>
                <w:color w:val="000000"/>
                <w:sz w:val="28"/>
                <w:szCs w:val="28"/>
                <w:highlight w:val="yellow"/>
              </w:rPr>
            </w:pPr>
            <w:r>
              <w:rPr>
                <w:color w:val="000000"/>
                <w:sz w:val="28"/>
                <w:szCs w:val="28"/>
              </w:rPr>
              <w:t>Навчальна практика (без відриву)</w:t>
            </w:r>
          </w:p>
        </w:tc>
        <w:tc>
          <w:tcPr>
            <w:tcW w:w="1418" w:type="dxa"/>
          </w:tcPr>
          <w:p w:rsidR="00744C95" w:rsidRDefault="00973A3B">
            <w:pPr>
              <w:pBdr>
                <w:top w:val="nil"/>
                <w:left w:val="nil"/>
                <w:bottom w:val="nil"/>
                <w:right w:val="nil"/>
                <w:between w:val="nil"/>
              </w:pBdr>
              <w:jc w:val="center"/>
              <w:rPr>
                <w:color w:val="000000"/>
                <w:sz w:val="28"/>
                <w:szCs w:val="28"/>
              </w:rPr>
            </w:pPr>
            <w:r>
              <w:rPr>
                <w:color w:val="000000"/>
                <w:sz w:val="28"/>
                <w:szCs w:val="28"/>
              </w:rPr>
              <w:t>5</w:t>
            </w:r>
          </w:p>
        </w:tc>
        <w:tc>
          <w:tcPr>
            <w:tcW w:w="1843" w:type="dxa"/>
          </w:tcPr>
          <w:p w:rsidR="00744C95" w:rsidRDefault="00973A3B">
            <w:pPr>
              <w:pBdr>
                <w:top w:val="nil"/>
                <w:left w:val="nil"/>
                <w:bottom w:val="nil"/>
                <w:right w:val="nil"/>
                <w:between w:val="nil"/>
              </w:pBdr>
              <w:jc w:val="center"/>
              <w:rPr>
                <w:color w:val="000000"/>
                <w:sz w:val="28"/>
                <w:szCs w:val="28"/>
              </w:rPr>
            </w:pPr>
            <w:r>
              <w:rPr>
                <w:color w:val="000000"/>
                <w:sz w:val="28"/>
                <w:szCs w:val="28"/>
              </w:rPr>
              <w:t>залік</w:t>
            </w:r>
          </w:p>
        </w:tc>
      </w:tr>
      <w:tr w:rsidR="00744C95">
        <w:tc>
          <w:tcPr>
            <w:tcW w:w="1096" w:type="dxa"/>
          </w:tcPr>
          <w:p w:rsidR="00744C95" w:rsidRDefault="00973A3B">
            <w:pPr>
              <w:pBdr>
                <w:top w:val="nil"/>
                <w:left w:val="nil"/>
                <w:bottom w:val="nil"/>
                <w:right w:val="nil"/>
                <w:between w:val="nil"/>
              </w:pBdr>
              <w:jc w:val="center"/>
              <w:rPr>
                <w:color w:val="000000"/>
                <w:sz w:val="28"/>
                <w:szCs w:val="28"/>
              </w:rPr>
            </w:pPr>
            <w:r>
              <w:rPr>
                <w:color w:val="000000"/>
                <w:sz w:val="28"/>
                <w:szCs w:val="28"/>
              </w:rPr>
              <w:t>ОК11.</w:t>
            </w:r>
          </w:p>
        </w:tc>
        <w:tc>
          <w:tcPr>
            <w:tcW w:w="5244" w:type="dxa"/>
          </w:tcPr>
          <w:p w:rsidR="00744C95" w:rsidRDefault="00973A3B">
            <w:pPr>
              <w:pBdr>
                <w:top w:val="nil"/>
                <w:left w:val="nil"/>
                <w:bottom w:val="nil"/>
                <w:right w:val="nil"/>
                <w:between w:val="nil"/>
              </w:pBdr>
              <w:rPr>
                <w:color w:val="000000"/>
                <w:sz w:val="28"/>
                <w:szCs w:val="28"/>
              </w:rPr>
            </w:pPr>
            <w:r>
              <w:rPr>
                <w:color w:val="000000"/>
                <w:sz w:val="28"/>
                <w:szCs w:val="28"/>
              </w:rPr>
              <w:t>Переддипломна практика</w:t>
            </w:r>
          </w:p>
        </w:tc>
        <w:tc>
          <w:tcPr>
            <w:tcW w:w="1418" w:type="dxa"/>
          </w:tcPr>
          <w:p w:rsidR="00744C95" w:rsidRDefault="00973A3B">
            <w:pPr>
              <w:pBdr>
                <w:top w:val="nil"/>
                <w:left w:val="nil"/>
                <w:bottom w:val="nil"/>
                <w:right w:val="nil"/>
                <w:between w:val="nil"/>
              </w:pBdr>
              <w:jc w:val="center"/>
              <w:rPr>
                <w:color w:val="000000"/>
                <w:sz w:val="28"/>
                <w:szCs w:val="28"/>
              </w:rPr>
            </w:pPr>
            <w:r>
              <w:rPr>
                <w:color w:val="000000"/>
                <w:sz w:val="28"/>
                <w:szCs w:val="28"/>
              </w:rPr>
              <w:t>8</w:t>
            </w:r>
          </w:p>
        </w:tc>
        <w:tc>
          <w:tcPr>
            <w:tcW w:w="1843" w:type="dxa"/>
          </w:tcPr>
          <w:p w:rsidR="00744C95" w:rsidRDefault="00973A3B">
            <w:pPr>
              <w:pBdr>
                <w:top w:val="nil"/>
                <w:left w:val="nil"/>
                <w:bottom w:val="nil"/>
                <w:right w:val="nil"/>
                <w:between w:val="nil"/>
              </w:pBdr>
              <w:jc w:val="center"/>
              <w:rPr>
                <w:color w:val="000000"/>
                <w:sz w:val="28"/>
                <w:szCs w:val="28"/>
              </w:rPr>
            </w:pPr>
            <w:r>
              <w:rPr>
                <w:color w:val="000000"/>
                <w:sz w:val="28"/>
                <w:szCs w:val="28"/>
              </w:rPr>
              <w:t>залік</w:t>
            </w:r>
          </w:p>
        </w:tc>
      </w:tr>
      <w:tr w:rsidR="00744C95">
        <w:tc>
          <w:tcPr>
            <w:tcW w:w="1096" w:type="dxa"/>
          </w:tcPr>
          <w:p w:rsidR="00744C95" w:rsidRDefault="00973A3B">
            <w:pPr>
              <w:pBdr>
                <w:top w:val="nil"/>
                <w:left w:val="nil"/>
                <w:bottom w:val="nil"/>
                <w:right w:val="nil"/>
                <w:between w:val="nil"/>
              </w:pBdr>
              <w:jc w:val="center"/>
              <w:rPr>
                <w:color w:val="000000"/>
                <w:sz w:val="28"/>
                <w:szCs w:val="28"/>
              </w:rPr>
            </w:pPr>
            <w:r>
              <w:rPr>
                <w:color w:val="000000"/>
                <w:sz w:val="28"/>
                <w:szCs w:val="28"/>
              </w:rPr>
              <w:t>ОК12.</w:t>
            </w:r>
          </w:p>
        </w:tc>
        <w:tc>
          <w:tcPr>
            <w:tcW w:w="5244" w:type="dxa"/>
          </w:tcPr>
          <w:p w:rsidR="00744C95" w:rsidRDefault="00973A3B">
            <w:pPr>
              <w:pBdr>
                <w:top w:val="nil"/>
                <w:left w:val="nil"/>
                <w:bottom w:val="nil"/>
                <w:right w:val="nil"/>
                <w:between w:val="nil"/>
              </w:pBdr>
              <w:rPr>
                <w:color w:val="000000"/>
                <w:sz w:val="28"/>
                <w:szCs w:val="28"/>
              </w:rPr>
            </w:pPr>
            <w:r>
              <w:rPr>
                <w:color w:val="000000"/>
                <w:sz w:val="28"/>
                <w:szCs w:val="28"/>
              </w:rPr>
              <w:t>Виконання кваліфікаційної магістерської роботи</w:t>
            </w:r>
          </w:p>
        </w:tc>
        <w:tc>
          <w:tcPr>
            <w:tcW w:w="1418" w:type="dxa"/>
          </w:tcPr>
          <w:p w:rsidR="00744C95" w:rsidRDefault="00973A3B">
            <w:pPr>
              <w:pBdr>
                <w:top w:val="nil"/>
                <w:left w:val="nil"/>
                <w:bottom w:val="nil"/>
                <w:right w:val="nil"/>
                <w:between w:val="nil"/>
              </w:pBdr>
              <w:jc w:val="center"/>
              <w:rPr>
                <w:color w:val="000000"/>
                <w:sz w:val="28"/>
                <w:szCs w:val="28"/>
              </w:rPr>
            </w:pPr>
            <w:r>
              <w:rPr>
                <w:color w:val="000000"/>
                <w:sz w:val="28"/>
                <w:szCs w:val="28"/>
              </w:rPr>
              <w:t>10</w:t>
            </w:r>
          </w:p>
        </w:tc>
        <w:tc>
          <w:tcPr>
            <w:tcW w:w="1843" w:type="dxa"/>
          </w:tcPr>
          <w:p w:rsidR="00744C95" w:rsidRDefault="00973A3B">
            <w:pPr>
              <w:pBdr>
                <w:top w:val="nil"/>
                <w:left w:val="nil"/>
                <w:bottom w:val="nil"/>
                <w:right w:val="nil"/>
                <w:between w:val="nil"/>
              </w:pBdr>
              <w:jc w:val="center"/>
              <w:rPr>
                <w:color w:val="000000"/>
                <w:sz w:val="28"/>
                <w:szCs w:val="28"/>
              </w:rPr>
            </w:pPr>
            <w:r>
              <w:rPr>
                <w:color w:val="000000"/>
                <w:sz w:val="28"/>
                <w:szCs w:val="28"/>
              </w:rPr>
              <w:t>захист</w:t>
            </w:r>
          </w:p>
        </w:tc>
      </w:tr>
      <w:tr w:rsidR="00744C95">
        <w:tc>
          <w:tcPr>
            <w:tcW w:w="6340" w:type="dxa"/>
            <w:gridSpan w:val="2"/>
            <w:shd w:val="clear" w:color="auto" w:fill="D7E5F5"/>
          </w:tcPr>
          <w:p w:rsidR="00744C95" w:rsidRDefault="00973A3B">
            <w:pPr>
              <w:pBdr>
                <w:top w:val="nil"/>
                <w:left w:val="nil"/>
                <w:bottom w:val="nil"/>
                <w:right w:val="nil"/>
                <w:between w:val="nil"/>
              </w:pBdr>
              <w:rPr>
                <w:color w:val="000000"/>
                <w:sz w:val="28"/>
                <w:szCs w:val="28"/>
              </w:rPr>
            </w:pPr>
            <w:r>
              <w:rPr>
                <w:b/>
                <w:color w:val="000000"/>
                <w:sz w:val="28"/>
                <w:szCs w:val="28"/>
              </w:rPr>
              <w:t>Загальний обсяг обов’язкових компонентів ОП</w:t>
            </w:r>
          </w:p>
        </w:tc>
        <w:tc>
          <w:tcPr>
            <w:tcW w:w="1418" w:type="dxa"/>
            <w:shd w:val="clear" w:color="auto" w:fill="D7E5F5"/>
          </w:tcPr>
          <w:p w:rsidR="00744C95" w:rsidRDefault="00973A3B">
            <w:pPr>
              <w:pBdr>
                <w:top w:val="nil"/>
                <w:left w:val="nil"/>
                <w:bottom w:val="nil"/>
                <w:right w:val="nil"/>
                <w:between w:val="nil"/>
              </w:pBdr>
              <w:jc w:val="center"/>
              <w:rPr>
                <w:color w:val="000000"/>
                <w:sz w:val="28"/>
                <w:szCs w:val="28"/>
              </w:rPr>
            </w:pPr>
            <w:r>
              <w:rPr>
                <w:b/>
                <w:color w:val="000000"/>
                <w:sz w:val="28"/>
                <w:szCs w:val="28"/>
              </w:rPr>
              <w:t>60</w:t>
            </w:r>
          </w:p>
        </w:tc>
        <w:tc>
          <w:tcPr>
            <w:tcW w:w="1843" w:type="dxa"/>
            <w:shd w:val="clear" w:color="auto" w:fill="D7E5F5"/>
          </w:tcPr>
          <w:p w:rsidR="00744C95" w:rsidRDefault="00744C95">
            <w:pPr>
              <w:pBdr>
                <w:top w:val="nil"/>
                <w:left w:val="nil"/>
                <w:bottom w:val="nil"/>
                <w:right w:val="nil"/>
                <w:between w:val="nil"/>
              </w:pBdr>
              <w:jc w:val="center"/>
              <w:rPr>
                <w:color w:val="000000"/>
                <w:sz w:val="28"/>
                <w:szCs w:val="28"/>
              </w:rPr>
            </w:pPr>
          </w:p>
        </w:tc>
      </w:tr>
      <w:tr w:rsidR="00744C95">
        <w:tc>
          <w:tcPr>
            <w:tcW w:w="9601" w:type="dxa"/>
            <w:gridSpan w:val="4"/>
            <w:shd w:val="clear" w:color="auto" w:fill="92D050"/>
          </w:tcPr>
          <w:p w:rsidR="00744C95" w:rsidRDefault="00973A3B">
            <w:pPr>
              <w:pBdr>
                <w:top w:val="nil"/>
                <w:left w:val="nil"/>
                <w:bottom w:val="nil"/>
                <w:right w:val="nil"/>
                <w:between w:val="nil"/>
              </w:pBdr>
              <w:jc w:val="center"/>
              <w:rPr>
                <w:color w:val="000000"/>
                <w:sz w:val="28"/>
                <w:szCs w:val="28"/>
              </w:rPr>
            </w:pPr>
            <w:r>
              <w:rPr>
                <w:b/>
                <w:color w:val="000000"/>
                <w:sz w:val="28"/>
                <w:szCs w:val="28"/>
              </w:rPr>
              <w:t>2. Вибіркові компоненти ОП</w:t>
            </w:r>
          </w:p>
        </w:tc>
      </w:tr>
      <w:tr w:rsidR="00744C95">
        <w:trPr>
          <w:cantSplit/>
        </w:trPr>
        <w:tc>
          <w:tcPr>
            <w:tcW w:w="1096" w:type="dxa"/>
          </w:tcPr>
          <w:p w:rsidR="00744C95" w:rsidRDefault="00973A3B">
            <w:pPr>
              <w:pBdr>
                <w:top w:val="nil"/>
                <w:left w:val="nil"/>
                <w:bottom w:val="nil"/>
                <w:right w:val="nil"/>
                <w:between w:val="nil"/>
              </w:pBdr>
              <w:rPr>
                <w:sz w:val="28"/>
                <w:szCs w:val="28"/>
              </w:rPr>
            </w:pPr>
            <w:r>
              <w:rPr>
                <w:sz w:val="28"/>
                <w:szCs w:val="28"/>
              </w:rPr>
              <w:t>ВК2.1</w:t>
            </w:r>
          </w:p>
        </w:tc>
        <w:tc>
          <w:tcPr>
            <w:tcW w:w="5244" w:type="dxa"/>
          </w:tcPr>
          <w:p w:rsidR="00744C95" w:rsidRDefault="00973A3B">
            <w:pPr>
              <w:pBdr>
                <w:top w:val="nil"/>
                <w:left w:val="nil"/>
                <w:bottom w:val="nil"/>
                <w:right w:val="nil"/>
                <w:between w:val="nil"/>
              </w:pBdr>
              <w:rPr>
                <w:sz w:val="28"/>
                <w:szCs w:val="28"/>
              </w:rPr>
            </w:pPr>
            <w:r>
              <w:rPr>
                <w:sz w:val="28"/>
                <w:szCs w:val="28"/>
              </w:rPr>
              <w:t>Вибіркова дисципліна 1</w:t>
            </w:r>
          </w:p>
        </w:tc>
        <w:tc>
          <w:tcPr>
            <w:tcW w:w="1418" w:type="dxa"/>
          </w:tcPr>
          <w:p w:rsidR="00744C95" w:rsidRDefault="00973A3B">
            <w:pPr>
              <w:pBdr>
                <w:top w:val="nil"/>
                <w:left w:val="nil"/>
                <w:bottom w:val="nil"/>
                <w:right w:val="nil"/>
                <w:between w:val="nil"/>
              </w:pBdr>
              <w:jc w:val="center"/>
              <w:rPr>
                <w:sz w:val="28"/>
                <w:szCs w:val="28"/>
              </w:rPr>
            </w:pPr>
            <w:r>
              <w:rPr>
                <w:sz w:val="28"/>
                <w:szCs w:val="28"/>
              </w:rPr>
              <w:t>3</w:t>
            </w:r>
          </w:p>
        </w:tc>
        <w:tc>
          <w:tcPr>
            <w:tcW w:w="1843" w:type="dxa"/>
            <w:vMerge w:val="restart"/>
            <w:vAlign w:val="center"/>
          </w:tcPr>
          <w:p w:rsidR="00744C95" w:rsidRDefault="00973A3B">
            <w:pPr>
              <w:pBdr>
                <w:top w:val="nil"/>
                <w:left w:val="nil"/>
                <w:bottom w:val="nil"/>
                <w:right w:val="nil"/>
                <w:between w:val="nil"/>
              </w:pBdr>
              <w:jc w:val="center"/>
              <w:rPr>
                <w:sz w:val="28"/>
                <w:szCs w:val="28"/>
              </w:rPr>
            </w:pPr>
            <w:r>
              <w:rPr>
                <w:sz w:val="28"/>
                <w:szCs w:val="28"/>
              </w:rPr>
              <w:t>залік</w:t>
            </w:r>
          </w:p>
        </w:tc>
      </w:tr>
      <w:tr w:rsidR="00744C95">
        <w:trPr>
          <w:cantSplit/>
        </w:trPr>
        <w:tc>
          <w:tcPr>
            <w:tcW w:w="1096" w:type="dxa"/>
          </w:tcPr>
          <w:p w:rsidR="00744C95" w:rsidRDefault="00973A3B">
            <w:pPr>
              <w:pBdr>
                <w:top w:val="nil"/>
                <w:left w:val="nil"/>
                <w:bottom w:val="nil"/>
                <w:right w:val="nil"/>
                <w:between w:val="nil"/>
              </w:pBdr>
              <w:rPr>
                <w:sz w:val="28"/>
                <w:szCs w:val="28"/>
              </w:rPr>
            </w:pPr>
            <w:r>
              <w:rPr>
                <w:sz w:val="28"/>
                <w:szCs w:val="28"/>
              </w:rPr>
              <w:t>ВК2.2</w:t>
            </w:r>
          </w:p>
        </w:tc>
        <w:tc>
          <w:tcPr>
            <w:tcW w:w="5244" w:type="dxa"/>
          </w:tcPr>
          <w:p w:rsidR="00744C95" w:rsidRDefault="00973A3B">
            <w:pPr>
              <w:pBdr>
                <w:top w:val="nil"/>
                <w:left w:val="nil"/>
                <w:bottom w:val="nil"/>
                <w:right w:val="nil"/>
                <w:between w:val="nil"/>
              </w:pBdr>
              <w:rPr>
                <w:sz w:val="28"/>
                <w:szCs w:val="28"/>
              </w:rPr>
            </w:pPr>
            <w:r>
              <w:rPr>
                <w:sz w:val="28"/>
                <w:szCs w:val="28"/>
              </w:rPr>
              <w:t>Вибіркова дисципліна 2</w:t>
            </w:r>
          </w:p>
        </w:tc>
        <w:tc>
          <w:tcPr>
            <w:tcW w:w="1418" w:type="dxa"/>
          </w:tcPr>
          <w:p w:rsidR="00744C95" w:rsidRDefault="00973A3B">
            <w:pPr>
              <w:pBdr>
                <w:top w:val="nil"/>
                <w:left w:val="nil"/>
                <w:bottom w:val="nil"/>
                <w:right w:val="nil"/>
                <w:between w:val="nil"/>
              </w:pBdr>
              <w:jc w:val="center"/>
              <w:rPr>
                <w:sz w:val="28"/>
                <w:szCs w:val="28"/>
              </w:rPr>
            </w:pPr>
            <w:r>
              <w:rPr>
                <w:sz w:val="28"/>
                <w:szCs w:val="28"/>
              </w:rPr>
              <w:t>3</w:t>
            </w:r>
          </w:p>
        </w:tc>
        <w:tc>
          <w:tcPr>
            <w:tcW w:w="1843" w:type="dxa"/>
            <w:vMerge/>
            <w:vAlign w:val="center"/>
          </w:tcPr>
          <w:p w:rsidR="00744C95" w:rsidRDefault="00744C95">
            <w:pPr>
              <w:widowControl w:val="0"/>
              <w:pBdr>
                <w:top w:val="nil"/>
                <w:left w:val="nil"/>
                <w:bottom w:val="nil"/>
                <w:right w:val="nil"/>
                <w:between w:val="nil"/>
              </w:pBdr>
              <w:spacing w:line="276" w:lineRule="auto"/>
              <w:rPr>
                <w:sz w:val="28"/>
                <w:szCs w:val="28"/>
              </w:rPr>
            </w:pPr>
          </w:p>
        </w:tc>
      </w:tr>
      <w:tr w:rsidR="00744C95">
        <w:trPr>
          <w:cantSplit/>
        </w:trPr>
        <w:tc>
          <w:tcPr>
            <w:tcW w:w="1096" w:type="dxa"/>
          </w:tcPr>
          <w:p w:rsidR="00744C95" w:rsidRDefault="00973A3B">
            <w:pPr>
              <w:pBdr>
                <w:top w:val="nil"/>
                <w:left w:val="nil"/>
                <w:bottom w:val="nil"/>
                <w:right w:val="nil"/>
                <w:between w:val="nil"/>
              </w:pBdr>
              <w:rPr>
                <w:sz w:val="28"/>
                <w:szCs w:val="28"/>
              </w:rPr>
            </w:pPr>
            <w:r>
              <w:rPr>
                <w:sz w:val="28"/>
                <w:szCs w:val="28"/>
              </w:rPr>
              <w:t>ВК2.3</w:t>
            </w:r>
          </w:p>
        </w:tc>
        <w:tc>
          <w:tcPr>
            <w:tcW w:w="5244" w:type="dxa"/>
          </w:tcPr>
          <w:p w:rsidR="00744C95" w:rsidRDefault="00973A3B">
            <w:pPr>
              <w:pBdr>
                <w:top w:val="nil"/>
                <w:left w:val="nil"/>
                <w:bottom w:val="nil"/>
                <w:right w:val="nil"/>
                <w:between w:val="nil"/>
              </w:pBdr>
              <w:rPr>
                <w:sz w:val="28"/>
                <w:szCs w:val="28"/>
              </w:rPr>
            </w:pPr>
            <w:r>
              <w:rPr>
                <w:sz w:val="28"/>
                <w:szCs w:val="28"/>
              </w:rPr>
              <w:t>Вибіркова дисципліна 3</w:t>
            </w:r>
          </w:p>
        </w:tc>
        <w:tc>
          <w:tcPr>
            <w:tcW w:w="1418" w:type="dxa"/>
          </w:tcPr>
          <w:p w:rsidR="00744C95" w:rsidRDefault="00973A3B">
            <w:pPr>
              <w:pBdr>
                <w:top w:val="nil"/>
                <w:left w:val="nil"/>
                <w:bottom w:val="nil"/>
                <w:right w:val="nil"/>
                <w:between w:val="nil"/>
              </w:pBdr>
              <w:jc w:val="center"/>
              <w:rPr>
                <w:sz w:val="28"/>
                <w:szCs w:val="28"/>
              </w:rPr>
            </w:pPr>
            <w:r>
              <w:rPr>
                <w:sz w:val="28"/>
                <w:szCs w:val="28"/>
              </w:rPr>
              <w:t>3</w:t>
            </w:r>
          </w:p>
        </w:tc>
        <w:tc>
          <w:tcPr>
            <w:tcW w:w="1843" w:type="dxa"/>
            <w:vAlign w:val="center"/>
          </w:tcPr>
          <w:p w:rsidR="00744C95" w:rsidRDefault="00973A3B">
            <w:pPr>
              <w:pBdr>
                <w:top w:val="nil"/>
                <w:left w:val="nil"/>
                <w:bottom w:val="nil"/>
                <w:right w:val="nil"/>
                <w:between w:val="nil"/>
              </w:pBdr>
              <w:jc w:val="center"/>
              <w:rPr>
                <w:sz w:val="28"/>
                <w:szCs w:val="28"/>
              </w:rPr>
            </w:pPr>
            <w:r>
              <w:rPr>
                <w:sz w:val="28"/>
                <w:szCs w:val="28"/>
              </w:rPr>
              <w:t>Залік</w:t>
            </w:r>
          </w:p>
        </w:tc>
      </w:tr>
      <w:tr w:rsidR="00744C95">
        <w:trPr>
          <w:cantSplit/>
        </w:trPr>
        <w:tc>
          <w:tcPr>
            <w:tcW w:w="1096" w:type="dxa"/>
          </w:tcPr>
          <w:p w:rsidR="00744C95" w:rsidRDefault="00973A3B">
            <w:pPr>
              <w:pBdr>
                <w:top w:val="nil"/>
                <w:left w:val="nil"/>
                <w:bottom w:val="nil"/>
                <w:right w:val="nil"/>
                <w:between w:val="nil"/>
              </w:pBdr>
              <w:rPr>
                <w:sz w:val="28"/>
                <w:szCs w:val="28"/>
              </w:rPr>
            </w:pPr>
            <w:r>
              <w:rPr>
                <w:sz w:val="28"/>
                <w:szCs w:val="28"/>
              </w:rPr>
              <w:t>ВК2.4</w:t>
            </w:r>
          </w:p>
        </w:tc>
        <w:tc>
          <w:tcPr>
            <w:tcW w:w="5244" w:type="dxa"/>
          </w:tcPr>
          <w:p w:rsidR="00744C95" w:rsidRDefault="00973A3B">
            <w:pPr>
              <w:pBdr>
                <w:top w:val="nil"/>
                <w:left w:val="nil"/>
                <w:bottom w:val="nil"/>
                <w:right w:val="nil"/>
                <w:between w:val="nil"/>
              </w:pBdr>
              <w:rPr>
                <w:sz w:val="28"/>
                <w:szCs w:val="28"/>
              </w:rPr>
            </w:pPr>
            <w:r>
              <w:rPr>
                <w:sz w:val="28"/>
                <w:szCs w:val="28"/>
              </w:rPr>
              <w:t>Вибіркова дисципліна 4</w:t>
            </w:r>
          </w:p>
        </w:tc>
        <w:tc>
          <w:tcPr>
            <w:tcW w:w="1418" w:type="dxa"/>
          </w:tcPr>
          <w:p w:rsidR="00744C95" w:rsidRDefault="00973A3B">
            <w:pPr>
              <w:pBdr>
                <w:top w:val="nil"/>
                <w:left w:val="nil"/>
                <w:bottom w:val="nil"/>
                <w:right w:val="nil"/>
                <w:between w:val="nil"/>
              </w:pBdr>
              <w:jc w:val="center"/>
              <w:rPr>
                <w:sz w:val="28"/>
                <w:szCs w:val="28"/>
              </w:rPr>
            </w:pPr>
            <w:r>
              <w:rPr>
                <w:sz w:val="28"/>
                <w:szCs w:val="28"/>
              </w:rPr>
              <w:t>6</w:t>
            </w:r>
          </w:p>
        </w:tc>
        <w:tc>
          <w:tcPr>
            <w:tcW w:w="1843" w:type="dxa"/>
            <w:vAlign w:val="center"/>
          </w:tcPr>
          <w:p w:rsidR="00744C95" w:rsidRDefault="00973A3B">
            <w:pPr>
              <w:pBdr>
                <w:top w:val="nil"/>
                <w:left w:val="nil"/>
                <w:bottom w:val="nil"/>
                <w:right w:val="nil"/>
                <w:between w:val="nil"/>
              </w:pBdr>
              <w:jc w:val="center"/>
              <w:rPr>
                <w:sz w:val="28"/>
                <w:szCs w:val="28"/>
              </w:rPr>
            </w:pPr>
            <w:r>
              <w:rPr>
                <w:sz w:val="28"/>
                <w:szCs w:val="28"/>
              </w:rPr>
              <w:t>Залік</w:t>
            </w:r>
          </w:p>
        </w:tc>
      </w:tr>
      <w:tr w:rsidR="00744C95">
        <w:trPr>
          <w:cantSplit/>
        </w:trPr>
        <w:tc>
          <w:tcPr>
            <w:tcW w:w="1096" w:type="dxa"/>
          </w:tcPr>
          <w:p w:rsidR="00744C95" w:rsidRDefault="00973A3B">
            <w:pPr>
              <w:pBdr>
                <w:top w:val="nil"/>
                <w:left w:val="nil"/>
                <w:bottom w:val="nil"/>
                <w:right w:val="nil"/>
                <w:between w:val="nil"/>
              </w:pBdr>
              <w:rPr>
                <w:sz w:val="28"/>
                <w:szCs w:val="28"/>
              </w:rPr>
            </w:pPr>
            <w:r>
              <w:rPr>
                <w:sz w:val="28"/>
                <w:szCs w:val="28"/>
              </w:rPr>
              <w:t>ВК2.5</w:t>
            </w:r>
          </w:p>
        </w:tc>
        <w:tc>
          <w:tcPr>
            <w:tcW w:w="5244" w:type="dxa"/>
          </w:tcPr>
          <w:p w:rsidR="00744C95" w:rsidRDefault="00973A3B">
            <w:pPr>
              <w:pBdr>
                <w:top w:val="nil"/>
                <w:left w:val="nil"/>
                <w:bottom w:val="nil"/>
                <w:right w:val="nil"/>
                <w:between w:val="nil"/>
              </w:pBdr>
              <w:rPr>
                <w:sz w:val="28"/>
                <w:szCs w:val="28"/>
              </w:rPr>
            </w:pPr>
            <w:r>
              <w:rPr>
                <w:sz w:val="28"/>
                <w:szCs w:val="28"/>
              </w:rPr>
              <w:t>Вибіркова дисципліна 5</w:t>
            </w:r>
          </w:p>
        </w:tc>
        <w:tc>
          <w:tcPr>
            <w:tcW w:w="1418" w:type="dxa"/>
          </w:tcPr>
          <w:p w:rsidR="00744C95" w:rsidRDefault="00973A3B">
            <w:pPr>
              <w:pBdr>
                <w:top w:val="nil"/>
                <w:left w:val="nil"/>
                <w:bottom w:val="nil"/>
                <w:right w:val="nil"/>
                <w:between w:val="nil"/>
              </w:pBdr>
              <w:jc w:val="center"/>
              <w:rPr>
                <w:sz w:val="28"/>
                <w:szCs w:val="28"/>
              </w:rPr>
            </w:pPr>
            <w:r>
              <w:rPr>
                <w:sz w:val="28"/>
                <w:szCs w:val="28"/>
              </w:rPr>
              <w:t>6</w:t>
            </w:r>
          </w:p>
        </w:tc>
        <w:tc>
          <w:tcPr>
            <w:tcW w:w="1843" w:type="dxa"/>
            <w:vAlign w:val="center"/>
          </w:tcPr>
          <w:p w:rsidR="00744C95" w:rsidRDefault="00973A3B">
            <w:pPr>
              <w:pBdr>
                <w:top w:val="nil"/>
                <w:left w:val="nil"/>
                <w:bottom w:val="nil"/>
                <w:right w:val="nil"/>
                <w:between w:val="nil"/>
              </w:pBdr>
              <w:jc w:val="center"/>
              <w:rPr>
                <w:sz w:val="28"/>
                <w:szCs w:val="28"/>
              </w:rPr>
            </w:pPr>
            <w:r>
              <w:rPr>
                <w:sz w:val="28"/>
                <w:szCs w:val="28"/>
              </w:rPr>
              <w:t>екзамен</w:t>
            </w:r>
          </w:p>
        </w:tc>
      </w:tr>
      <w:tr w:rsidR="00744C95">
        <w:trPr>
          <w:cantSplit/>
        </w:trPr>
        <w:tc>
          <w:tcPr>
            <w:tcW w:w="1096" w:type="dxa"/>
          </w:tcPr>
          <w:p w:rsidR="00744C95" w:rsidRDefault="00973A3B">
            <w:pPr>
              <w:pBdr>
                <w:top w:val="nil"/>
                <w:left w:val="nil"/>
                <w:bottom w:val="nil"/>
                <w:right w:val="nil"/>
                <w:between w:val="nil"/>
              </w:pBdr>
              <w:rPr>
                <w:sz w:val="28"/>
                <w:szCs w:val="28"/>
              </w:rPr>
            </w:pPr>
            <w:r>
              <w:rPr>
                <w:sz w:val="28"/>
                <w:szCs w:val="28"/>
              </w:rPr>
              <w:t>ВК2.6</w:t>
            </w:r>
          </w:p>
        </w:tc>
        <w:tc>
          <w:tcPr>
            <w:tcW w:w="5244" w:type="dxa"/>
          </w:tcPr>
          <w:p w:rsidR="00744C95" w:rsidRDefault="00973A3B">
            <w:pPr>
              <w:pBdr>
                <w:top w:val="nil"/>
                <w:left w:val="nil"/>
                <w:bottom w:val="nil"/>
                <w:right w:val="nil"/>
                <w:between w:val="nil"/>
              </w:pBdr>
              <w:rPr>
                <w:sz w:val="28"/>
                <w:szCs w:val="28"/>
              </w:rPr>
            </w:pPr>
            <w:r>
              <w:rPr>
                <w:sz w:val="28"/>
                <w:szCs w:val="28"/>
              </w:rPr>
              <w:t>Вибіркова дисципліна 6</w:t>
            </w:r>
          </w:p>
        </w:tc>
        <w:tc>
          <w:tcPr>
            <w:tcW w:w="1418" w:type="dxa"/>
          </w:tcPr>
          <w:p w:rsidR="00744C95" w:rsidRDefault="00973A3B">
            <w:pPr>
              <w:pBdr>
                <w:top w:val="nil"/>
                <w:left w:val="nil"/>
                <w:bottom w:val="nil"/>
                <w:right w:val="nil"/>
                <w:between w:val="nil"/>
              </w:pBdr>
              <w:jc w:val="center"/>
              <w:rPr>
                <w:sz w:val="28"/>
                <w:szCs w:val="28"/>
              </w:rPr>
            </w:pPr>
            <w:r>
              <w:rPr>
                <w:sz w:val="28"/>
                <w:szCs w:val="28"/>
              </w:rPr>
              <w:t>6</w:t>
            </w:r>
          </w:p>
        </w:tc>
        <w:tc>
          <w:tcPr>
            <w:tcW w:w="1843" w:type="dxa"/>
            <w:vAlign w:val="center"/>
          </w:tcPr>
          <w:p w:rsidR="00744C95" w:rsidRDefault="00973A3B">
            <w:pPr>
              <w:pBdr>
                <w:top w:val="nil"/>
                <w:left w:val="nil"/>
                <w:bottom w:val="nil"/>
                <w:right w:val="nil"/>
                <w:between w:val="nil"/>
              </w:pBdr>
              <w:jc w:val="center"/>
              <w:rPr>
                <w:sz w:val="28"/>
                <w:szCs w:val="28"/>
              </w:rPr>
            </w:pPr>
            <w:r>
              <w:rPr>
                <w:sz w:val="28"/>
                <w:szCs w:val="28"/>
              </w:rPr>
              <w:t>екзамен</w:t>
            </w:r>
          </w:p>
        </w:tc>
      </w:tr>
      <w:tr w:rsidR="00744C95">
        <w:trPr>
          <w:cantSplit/>
        </w:trPr>
        <w:tc>
          <w:tcPr>
            <w:tcW w:w="1096" w:type="dxa"/>
          </w:tcPr>
          <w:p w:rsidR="00744C95" w:rsidRDefault="00973A3B">
            <w:pPr>
              <w:pBdr>
                <w:top w:val="nil"/>
                <w:left w:val="nil"/>
                <w:bottom w:val="nil"/>
                <w:right w:val="nil"/>
                <w:between w:val="nil"/>
              </w:pBdr>
              <w:rPr>
                <w:sz w:val="28"/>
                <w:szCs w:val="28"/>
              </w:rPr>
            </w:pPr>
            <w:r>
              <w:rPr>
                <w:sz w:val="28"/>
                <w:szCs w:val="28"/>
              </w:rPr>
              <w:t>ВК2.7</w:t>
            </w:r>
          </w:p>
        </w:tc>
        <w:tc>
          <w:tcPr>
            <w:tcW w:w="5244" w:type="dxa"/>
          </w:tcPr>
          <w:p w:rsidR="00744C95" w:rsidRDefault="00973A3B">
            <w:pPr>
              <w:pBdr>
                <w:top w:val="nil"/>
                <w:left w:val="nil"/>
                <w:bottom w:val="nil"/>
                <w:right w:val="nil"/>
                <w:between w:val="nil"/>
              </w:pBdr>
              <w:rPr>
                <w:sz w:val="28"/>
                <w:szCs w:val="28"/>
              </w:rPr>
            </w:pPr>
            <w:r>
              <w:rPr>
                <w:sz w:val="28"/>
                <w:szCs w:val="28"/>
              </w:rPr>
              <w:t>Вибіркова дисципліна 7</w:t>
            </w:r>
          </w:p>
        </w:tc>
        <w:tc>
          <w:tcPr>
            <w:tcW w:w="1418" w:type="dxa"/>
          </w:tcPr>
          <w:p w:rsidR="00744C95" w:rsidRDefault="00973A3B">
            <w:pPr>
              <w:pBdr>
                <w:top w:val="nil"/>
                <w:left w:val="nil"/>
                <w:bottom w:val="nil"/>
                <w:right w:val="nil"/>
                <w:between w:val="nil"/>
              </w:pBdr>
              <w:jc w:val="center"/>
              <w:rPr>
                <w:sz w:val="28"/>
                <w:szCs w:val="28"/>
              </w:rPr>
            </w:pPr>
            <w:r>
              <w:rPr>
                <w:sz w:val="28"/>
                <w:szCs w:val="28"/>
              </w:rPr>
              <w:t>3</w:t>
            </w:r>
          </w:p>
        </w:tc>
        <w:tc>
          <w:tcPr>
            <w:tcW w:w="1843" w:type="dxa"/>
            <w:vAlign w:val="center"/>
          </w:tcPr>
          <w:p w:rsidR="00744C95" w:rsidRDefault="00973A3B">
            <w:pPr>
              <w:pBdr>
                <w:top w:val="nil"/>
                <w:left w:val="nil"/>
                <w:bottom w:val="nil"/>
                <w:right w:val="nil"/>
                <w:between w:val="nil"/>
              </w:pBdr>
              <w:jc w:val="center"/>
              <w:rPr>
                <w:sz w:val="28"/>
                <w:szCs w:val="28"/>
              </w:rPr>
            </w:pPr>
            <w:r>
              <w:rPr>
                <w:sz w:val="28"/>
                <w:szCs w:val="28"/>
              </w:rPr>
              <w:t>екзамен</w:t>
            </w:r>
          </w:p>
        </w:tc>
      </w:tr>
      <w:tr w:rsidR="00744C95">
        <w:tc>
          <w:tcPr>
            <w:tcW w:w="6340" w:type="dxa"/>
            <w:gridSpan w:val="2"/>
            <w:shd w:val="clear" w:color="auto" w:fill="92D050"/>
          </w:tcPr>
          <w:p w:rsidR="00744C95" w:rsidRDefault="00973A3B">
            <w:pPr>
              <w:pBdr>
                <w:top w:val="nil"/>
                <w:left w:val="nil"/>
                <w:bottom w:val="nil"/>
                <w:right w:val="nil"/>
                <w:between w:val="nil"/>
              </w:pBdr>
              <w:rPr>
                <w:color w:val="000000"/>
                <w:sz w:val="28"/>
                <w:szCs w:val="28"/>
              </w:rPr>
            </w:pPr>
            <w:r>
              <w:rPr>
                <w:b/>
                <w:color w:val="000000"/>
                <w:sz w:val="28"/>
                <w:szCs w:val="28"/>
              </w:rPr>
              <w:t>Загальний обсяг вибіркових компонентів ОП</w:t>
            </w:r>
          </w:p>
        </w:tc>
        <w:tc>
          <w:tcPr>
            <w:tcW w:w="1418" w:type="dxa"/>
            <w:shd w:val="clear" w:color="auto" w:fill="92D050"/>
          </w:tcPr>
          <w:p w:rsidR="00744C95" w:rsidRDefault="00973A3B">
            <w:pPr>
              <w:pBdr>
                <w:top w:val="nil"/>
                <w:left w:val="nil"/>
                <w:bottom w:val="nil"/>
                <w:right w:val="nil"/>
                <w:between w:val="nil"/>
              </w:pBdr>
              <w:jc w:val="center"/>
              <w:rPr>
                <w:color w:val="000000"/>
                <w:sz w:val="28"/>
                <w:szCs w:val="28"/>
              </w:rPr>
            </w:pPr>
            <w:r>
              <w:rPr>
                <w:b/>
                <w:color w:val="000000"/>
                <w:sz w:val="28"/>
                <w:szCs w:val="28"/>
              </w:rPr>
              <w:t>30</w:t>
            </w:r>
          </w:p>
        </w:tc>
        <w:tc>
          <w:tcPr>
            <w:tcW w:w="1843" w:type="dxa"/>
            <w:shd w:val="clear" w:color="auto" w:fill="92D050"/>
          </w:tcPr>
          <w:p w:rsidR="00744C95" w:rsidRDefault="00744C95">
            <w:pPr>
              <w:pBdr>
                <w:top w:val="nil"/>
                <w:left w:val="nil"/>
                <w:bottom w:val="nil"/>
                <w:right w:val="nil"/>
                <w:between w:val="nil"/>
              </w:pBdr>
              <w:jc w:val="center"/>
              <w:rPr>
                <w:color w:val="000000"/>
                <w:sz w:val="28"/>
                <w:szCs w:val="28"/>
              </w:rPr>
            </w:pPr>
          </w:p>
        </w:tc>
      </w:tr>
      <w:tr w:rsidR="00744C95">
        <w:tc>
          <w:tcPr>
            <w:tcW w:w="6340" w:type="dxa"/>
            <w:gridSpan w:val="2"/>
            <w:shd w:val="clear" w:color="auto" w:fill="FFFF00"/>
          </w:tcPr>
          <w:p w:rsidR="00744C95" w:rsidRDefault="00973A3B">
            <w:pPr>
              <w:pBdr>
                <w:top w:val="nil"/>
                <w:left w:val="nil"/>
                <w:bottom w:val="nil"/>
                <w:right w:val="nil"/>
                <w:between w:val="nil"/>
              </w:pBdr>
              <w:rPr>
                <w:color w:val="000000"/>
                <w:sz w:val="28"/>
                <w:szCs w:val="28"/>
              </w:rPr>
            </w:pPr>
            <w:r>
              <w:rPr>
                <w:b/>
                <w:color w:val="000000"/>
                <w:sz w:val="28"/>
                <w:szCs w:val="28"/>
              </w:rPr>
              <w:t>ЗАГАЛЬНИЙ ОБСЯГ ОСВІТНЬОЇ ПРОГРАМИ</w:t>
            </w:r>
          </w:p>
        </w:tc>
        <w:tc>
          <w:tcPr>
            <w:tcW w:w="1418" w:type="dxa"/>
            <w:shd w:val="clear" w:color="auto" w:fill="FFFF00"/>
          </w:tcPr>
          <w:p w:rsidR="00744C95" w:rsidRDefault="00973A3B">
            <w:pPr>
              <w:pBdr>
                <w:top w:val="nil"/>
                <w:left w:val="nil"/>
                <w:bottom w:val="nil"/>
                <w:right w:val="nil"/>
                <w:between w:val="nil"/>
              </w:pBdr>
              <w:jc w:val="center"/>
              <w:rPr>
                <w:color w:val="000000"/>
                <w:sz w:val="28"/>
                <w:szCs w:val="28"/>
              </w:rPr>
            </w:pPr>
            <w:r>
              <w:rPr>
                <w:b/>
                <w:color w:val="000000"/>
                <w:sz w:val="28"/>
                <w:szCs w:val="28"/>
              </w:rPr>
              <w:t>90</w:t>
            </w:r>
          </w:p>
        </w:tc>
        <w:tc>
          <w:tcPr>
            <w:tcW w:w="1843" w:type="dxa"/>
            <w:shd w:val="clear" w:color="auto" w:fill="FFFF00"/>
          </w:tcPr>
          <w:p w:rsidR="00744C95" w:rsidRDefault="00744C95">
            <w:pPr>
              <w:pBdr>
                <w:top w:val="nil"/>
                <w:left w:val="nil"/>
                <w:bottom w:val="nil"/>
                <w:right w:val="nil"/>
                <w:between w:val="nil"/>
              </w:pBdr>
              <w:jc w:val="center"/>
              <w:rPr>
                <w:color w:val="000000"/>
                <w:sz w:val="28"/>
                <w:szCs w:val="28"/>
              </w:rPr>
            </w:pPr>
          </w:p>
        </w:tc>
      </w:tr>
    </w:tbl>
    <w:p w:rsidR="00744C95" w:rsidRDefault="00744C95">
      <w:pPr>
        <w:pBdr>
          <w:top w:val="nil"/>
          <w:left w:val="nil"/>
          <w:bottom w:val="nil"/>
          <w:right w:val="nil"/>
          <w:between w:val="nil"/>
        </w:pBdr>
        <w:rPr>
          <w:color w:val="000000"/>
          <w:sz w:val="24"/>
          <w:szCs w:val="24"/>
        </w:rPr>
      </w:pPr>
    </w:p>
    <w:p w:rsidR="00744C95" w:rsidRDefault="00973A3B">
      <w:pPr>
        <w:shd w:val="clear" w:color="auto" w:fill="FFFFFF"/>
        <w:spacing w:before="240" w:after="240"/>
        <w:ind w:left="1560" w:right="-288" w:hanging="420"/>
        <w:jc w:val="center"/>
        <w:rPr>
          <w:b/>
          <w:sz w:val="28"/>
          <w:szCs w:val="28"/>
        </w:rPr>
      </w:pPr>
      <w:bookmarkStart w:id="3" w:name="_heading=h.85fw584bgr19" w:colFirst="0" w:colLast="0"/>
      <w:bookmarkEnd w:id="3"/>
      <w:r>
        <w:br w:type="page"/>
      </w:r>
      <w:r>
        <w:rPr>
          <w:b/>
          <w:sz w:val="28"/>
          <w:szCs w:val="28"/>
        </w:rPr>
        <w:lastRenderedPageBreak/>
        <w:t xml:space="preserve">3. </w:t>
      </w:r>
      <w:r>
        <w:rPr>
          <w:b/>
          <w:sz w:val="14"/>
          <w:szCs w:val="14"/>
        </w:rPr>
        <w:t xml:space="preserve">  </w:t>
      </w:r>
      <w:r>
        <w:rPr>
          <w:b/>
          <w:sz w:val="28"/>
          <w:szCs w:val="28"/>
        </w:rPr>
        <w:t>СТРУКТУРНО-ЛОГІЧНА СХЕМА ОП</w:t>
      </w:r>
    </w:p>
    <w:p w:rsidR="00744C95" w:rsidRDefault="00744C95">
      <w:pPr>
        <w:shd w:val="clear" w:color="auto" w:fill="FFFFFF"/>
        <w:spacing w:before="240" w:after="240"/>
        <w:ind w:left="1560" w:right="-288" w:firstLine="140"/>
        <w:rPr>
          <w:i/>
          <w:sz w:val="28"/>
          <w:szCs w:val="28"/>
        </w:rPr>
      </w:pPr>
    </w:p>
    <w:p w:rsidR="00744C95" w:rsidRDefault="00744C95">
      <w:pPr>
        <w:spacing w:line="360" w:lineRule="auto"/>
        <w:rPr>
          <w:b/>
        </w:rPr>
      </w:pPr>
    </w:p>
    <w:p w:rsidR="00744C95" w:rsidRDefault="00973A3B">
      <w:pPr>
        <w:spacing w:line="360" w:lineRule="auto"/>
        <w:rPr>
          <w:b/>
        </w:rPr>
      </w:pPr>
      <w:r>
        <w:rPr>
          <w:noProof/>
          <w:lang w:val="ru-RU"/>
        </w:rPr>
        <mc:AlternateContent>
          <mc:Choice Requires="wpg">
            <w:drawing>
              <wp:anchor distT="0" distB="0" distL="114300" distR="114300" simplePos="0" relativeHeight="251658240" behindDoc="0" locked="0" layoutInCell="1" hidden="0" allowOverlap="1">
                <wp:simplePos x="0" y="0"/>
                <wp:positionH relativeFrom="column">
                  <wp:posOffset>2209800</wp:posOffset>
                </wp:positionH>
                <wp:positionV relativeFrom="paragraph">
                  <wp:posOffset>38100</wp:posOffset>
                </wp:positionV>
                <wp:extent cx="1490345" cy="790575"/>
                <wp:effectExtent l="0" t="0" r="0" b="0"/>
                <wp:wrapNone/>
                <wp:docPr id="1899365494" name="Группа 1899365494"/>
                <wp:cNvGraphicFramePr/>
                <a:graphic xmlns:a="http://schemas.openxmlformats.org/drawingml/2006/main">
                  <a:graphicData uri="http://schemas.microsoft.com/office/word/2010/wordprocessingGroup">
                    <wpg:wgp>
                      <wpg:cNvGrpSpPr/>
                      <wpg:grpSpPr>
                        <a:xfrm>
                          <a:off x="0" y="0"/>
                          <a:ext cx="1490345" cy="790575"/>
                          <a:chOff x="4600800" y="3384650"/>
                          <a:chExt cx="1490400" cy="790675"/>
                        </a:xfrm>
                      </wpg:grpSpPr>
                      <wpg:grpSp>
                        <wpg:cNvPr id="1" name="Группа 1"/>
                        <wpg:cNvGrpSpPr/>
                        <wpg:grpSpPr>
                          <a:xfrm>
                            <a:off x="4600828" y="3384713"/>
                            <a:ext cx="1490345" cy="790575"/>
                            <a:chOff x="4596050" y="3379950"/>
                            <a:chExt cx="1499900" cy="800125"/>
                          </a:xfrm>
                        </wpg:grpSpPr>
                        <wps:wsp>
                          <wps:cNvPr id="2" name="Прямоугольник 2"/>
                          <wps:cNvSpPr/>
                          <wps:spPr>
                            <a:xfrm>
                              <a:off x="4596050" y="3379950"/>
                              <a:ext cx="1499900" cy="800125"/>
                            </a:xfrm>
                            <a:prstGeom prst="rect">
                              <a:avLst/>
                            </a:prstGeom>
                            <a:noFill/>
                            <a:ln>
                              <a:noFill/>
                            </a:ln>
                          </wps:spPr>
                          <wps:txbx>
                            <w:txbxContent>
                              <w:p w:rsidR="00521B91" w:rsidRDefault="00521B91">
                                <w:pPr>
                                  <w:textDirection w:val="btLr"/>
                                </w:pPr>
                              </w:p>
                            </w:txbxContent>
                          </wps:txbx>
                          <wps:bodyPr spcFirstLastPara="1" wrap="square" lIns="91425" tIns="91425" rIns="91425" bIns="91425" anchor="ctr" anchorCtr="0">
                            <a:noAutofit/>
                          </wps:bodyPr>
                        </wps:wsp>
                        <wpg:grpSp>
                          <wpg:cNvPr id="3" name="Группа 3"/>
                          <wpg:cNvGrpSpPr/>
                          <wpg:grpSpPr>
                            <a:xfrm>
                              <a:off x="4600828" y="3384713"/>
                              <a:ext cx="1490345" cy="790575"/>
                              <a:chOff x="4223" y="1658"/>
                              <a:chExt cx="2347" cy="1245"/>
                            </a:xfrm>
                          </wpg:grpSpPr>
                          <wps:wsp>
                            <wps:cNvPr id="4" name="Прямоугольник 4"/>
                            <wps:cNvSpPr/>
                            <wps:spPr>
                              <a:xfrm>
                                <a:off x="4223" y="1658"/>
                                <a:ext cx="2325" cy="1225"/>
                              </a:xfrm>
                              <a:prstGeom prst="rect">
                                <a:avLst/>
                              </a:prstGeom>
                              <a:noFill/>
                              <a:ln>
                                <a:noFill/>
                              </a:ln>
                            </wps:spPr>
                            <wps:txbx>
                              <w:txbxContent>
                                <w:p w:rsidR="00521B91" w:rsidRDefault="00521B91">
                                  <w:pPr>
                                    <w:textDirection w:val="btLr"/>
                                  </w:pPr>
                                </w:p>
                              </w:txbxContent>
                            </wps:txbx>
                            <wps:bodyPr spcFirstLastPara="1" wrap="square" lIns="91425" tIns="91425" rIns="91425" bIns="91425" anchor="ctr" anchorCtr="0">
                              <a:noAutofit/>
                            </wps:bodyPr>
                          </wps:wsp>
                          <wps:wsp>
                            <wps:cNvPr id="5" name="Овал 5"/>
                            <wps:cNvSpPr/>
                            <wps:spPr>
                              <a:xfrm>
                                <a:off x="4223" y="1658"/>
                                <a:ext cx="2347" cy="1245"/>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521B91" w:rsidRDefault="00521B91">
                                  <w:pPr>
                                    <w:textDirection w:val="btLr"/>
                                  </w:pPr>
                                </w:p>
                              </w:txbxContent>
                            </wps:txbx>
                            <wps:bodyPr spcFirstLastPara="1" wrap="square" lIns="91425" tIns="91425" rIns="91425" bIns="91425" anchor="ctr" anchorCtr="0">
                              <a:noAutofit/>
                            </wps:bodyPr>
                          </wps:wsp>
                          <wps:wsp>
                            <wps:cNvPr id="6" name="Прямоугольник 6"/>
                            <wps:cNvSpPr/>
                            <wps:spPr>
                              <a:xfrm>
                                <a:off x="4486" y="1923"/>
                                <a:ext cx="1807" cy="713"/>
                              </a:xfrm>
                              <a:prstGeom prst="rect">
                                <a:avLst/>
                              </a:prstGeom>
                              <a:solidFill>
                                <a:srgbClr val="FFFFFF"/>
                              </a:solidFill>
                              <a:ln>
                                <a:noFill/>
                              </a:ln>
                            </wps:spPr>
                            <wps:txbx>
                              <w:txbxContent>
                                <w:p w:rsidR="00521B91" w:rsidRDefault="00521B91">
                                  <w:pPr>
                                    <w:textDirection w:val="btLr"/>
                                  </w:pPr>
                                  <w:r>
                                    <w:rPr>
                                      <w:color w:val="000000"/>
                                    </w:rPr>
                                    <w:t>Моделювання, методи аналізу</w:t>
                                  </w:r>
                                </w:p>
                              </w:txbxContent>
                            </wps:txbx>
                            <wps:bodyPr spcFirstLastPara="1" wrap="square" lIns="91425" tIns="45700" rIns="91425" bIns="45700" anchor="t" anchorCtr="0">
                              <a:noAutofit/>
                            </wps:bodyPr>
                          </wps:wsp>
                        </wpg:grpSp>
                      </wpg:grpSp>
                    </wpg:wgp>
                  </a:graphicData>
                </a:graphic>
              </wp:anchor>
            </w:drawing>
          </mc:Choice>
          <mc:Fallback>
            <w:pict>
              <v:group id="Группа 1899365494" o:spid="_x0000_s1026" style="position:absolute;margin-left:174pt;margin-top:3pt;width:117.35pt;height:62.25pt;z-index:251658240" coordorigin="46008,33846" coordsize="14904,7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">
                <v:group id="Группа 1" o:spid="_x0000_s1027" style="position:absolute;left:46008;top:33847;width:14903;height:7905" coordorigin="45960,33799" coordsize="14999,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2" o:spid="_x0000_s1028" style="position:absolute;left:45960;top:33799;width:14999;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521B91" w:rsidRDefault="00521B91">
                          <w:pPr>
                            <w:textDirection w:val="btLr"/>
                          </w:pPr>
                        </w:p>
                      </w:txbxContent>
                    </v:textbox>
                  </v:rect>
                  <v:group id="Группа 3" o:spid="_x0000_s1029" style="position:absolute;left:46008;top:33847;width:14903;height:7905" coordorigin="4223,1658" coordsize="234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Прямоугольник 4" o:spid="_x0000_s1030" style="position:absolute;left:4223;top:1658;width:2325;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521B91" w:rsidRDefault="00521B91">
                            <w:pPr>
                              <w:textDirection w:val="btLr"/>
                            </w:pPr>
                          </w:p>
                        </w:txbxContent>
                      </v:textbox>
                    </v:rect>
                    <v:oval id="Овал 5" o:spid="_x0000_s1031" style="position:absolute;left:4223;top:1658;width:2347;height: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">
                      <v:stroke startarrowwidth="narrow" startarrowlength="short" endarrowwidth="narrow" endarrowlength="short"/>
                      <v:textbox inset="2.53958mm,2.53958mm,2.53958mm,2.53958mm">
                        <w:txbxContent>
                          <w:p w:rsidR="00521B91" w:rsidRDefault="00521B91">
                            <w:pPr>
                              <w:textDirection w:val="btLr"/>
                            </w:pPr>
                          </w:p>
                        </w:txbxContent>
                      </v:textbox>
                    </v:oval>
                    <v:rect id="Прямоугольник 6" o:spid="_x0000_s1032" style="position:absolute;left:4486;top:1923;width:1807;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" stroked="f">
                      <v:textbox inset="2.53958mm,1.2694mm,2.53958mm,1.2694mm">
                        <w:txbxContent>
                          <w:p w:rsidR="00521B91" w:rsidRDefault="00521B91">
                            <w:pPr>
                              <w:textDirection w:val="btLr"/>
                            </w:pPr>
                            <w:r>
                              <w:rPr>
                                <w:color w:val="000000"/>
                              </w:rPr>
                              <w:t>Моделювання, методи аналізу</w:t>
                            </w:r>
                          </w:p>
                        </w:txbxContent>
                      </v:textbox>
                    </v:rect>
                  </v:group>
                </v:group>
              </v:group>
            </w:pict>
          </mc:Fallback>
        </mc:AlternateContent>
      </w:r>
      <w:r>
        <w:rPr>
          <w:noProof/>
          <w:lang w:val="ru-RU"/>
        </w:rPr>
        <mc:AlternateContent>
          <mc:Choice Requires="wpg">
            <w:drawing>
              <wp:anchor distT="0" distB="0" distL="114300" distR="114300" simplePos="0" relativeHeight="251659264" behindDoc="0" locked="0" layoutInCell="1" hidden="0" allowOverlap="1">
                <wp:simplePos x="0" y="0"/>
                <wp:positionH relativeFrom="column">
                  <wp:posOffset>520700</wp:posOffset>
                </wp:positionH>
                <wp:positionV relativeFrom="paragraph">
                  <wp:posOffset>63500</wp:posOffset>
                </wp:positionV>
                <wp:extent cx="1462405" cy="770890"/>
                <wp:effectExtent l="0" t="0" r="0" b="0"/>
                <wp:wrapNone/>
                <wp:docPr id="1899365463" name="Группа 1899365463"/>
                <wp:cNvGraphicFramePr/>
                <a:graphic xmlns:a="http://schemas.openxmlformats.org/drawingml/2006/main">
                  <a:graphicData uri="http://schemas.microsoft.com/office/word/2010/wordprocessingGroup">
                    <wpg:wgp>
                      <wpg:cNvGrpSpPr/>
                      <wpg:grpSpPr>
                        <a:xfrm>
                          <a:off x="0" y="0"/>
                          <a:ext cx="1462405" cy="770890"/>
                          <a:chOff x="4614775" y="3394500"/>
                          <a:chExt cx="1462450" cy="771000"/>
                        </a:xfrm>
                      </wpg:grpSpPr>
                      <wpg:grpSp>
                        <wpg:cNvPr id="7" name="Группа 7"/>
                        <wpg:cNvGrpSpPr/>
                        <wpg:grpSpPr>
                          <a:xfrm>
                            <a:off x="4614798" y="3394555"/>
                            <a:ext cx="1462405" cy="770890"/>
                            <a:chOff x="4610025" y="3389775"/>
                            <a:chExt cx="1471950" cy="780450"/>
                          </a:xfrm>
                        </wpg:grpSpPr>
                        <wps:wsp>
                          <wps:cNvPr id="8" name="Прямоугольник 8"/>
                          <wps:cNvSpPr/>
                          <wps:spPr>
                            <a:xfrm>
                              <a:off x="4610025" y="3389775"/>
                              <a:ext cx="1471950" cy="780450"/>
                            </a:xfrm>
                            <a:prstGeom prst="rect">
                              <a:avLst/>
                            </a:prstGeom>
                            <a:noFill/>
                            <a:ln>
                              <a:noFill/>
                            </a:ln>
                          </wps:spPr>
                          <wps:txbx>
                            <w:txbxContent>
                              <w:p w:rsidR="00521B91" w:rsidRDefault="00521B91">
                                <w:pPr>
                                  <w:textDirection w:val="btLr"/>
                                </w:pPr>
                              </w:p>
                            </w:txbxContent>
                          </wps:txbx>
                          <wps:bodyPr spcFirstLastPara="1" wrap="square" lIns="91425" tIns="91425" rIns="91425" bIns="91425" anchor="ctr" anchorCtr="0">
                            <a:noAutofit/>
                          </wps:bodyPr>
                        </wps:wsp>
                        <wpg:grpSp>
                          <wpg:cNvPr id="9" name="Группа 9"/>
                          <wpg:cNvGrpSpPr/>
                          <wpg:grpSpPr>
                            <a:xfrm>
                              <a:off x="4614798" y="3394555"/>
                              <a:ext cx="1462405" cy="770890"/>
                              <a:chOff x="1913" y="1718"/>
                              <a:chExt cx="2130" cy="1042"/>
                            </a:xfrm>
                          </wpg:grpSpPr>
                          <wps:wsp>
                            <wps:cNvPr id="10" name="Прямоугольник 10"/>
                            <wps:cNvSpPr/>
                            <wps:spPr>
                              <a:xfrm>
                                <a:off x="1913" y="1718"/>
                                <a:ext cx="2125" cy="1025"/>
                              </a:xfrm>
                              <a:prstGeom prst="rect">
                                <a:avLst/>
                              </a:prstGeom>
                              <a:noFill/>
                              <a:ln>
                                <a:noFill/>
                              </a:ln>
                            </wps:spPr>
                            <wps:txbx>
                              <w:txbxContent>
                                <w:p w:rsidR="00521B91" w:rsidRDefault="00521B91">
                                  <w:pPr>
                                    <w:textDirection w:val="btLr"/>
                                  </w:pPr>
                                </w:p>
                              </w:txbxContent>
                            </wps:txbx>
                            <wps:bodyPr spcFirstLastPara="1" wrap="square" lIns="91425" tIns="91425" rIns="91425" bIns="91425" anchor="ctr" anchorCtr="0">
                              <a:noAutofit/>
                            </wps:bodyPr>
                          </wps:wsp>
                          <wps:wsp>
                            <wps:cNvPr id="11" name="Овал 11"/>
                            <wps:cNvSpPr/>
                            <wps:spPr>
                              <a:xfrm>
                                <a:off x="1913" y="1718"/>
                                <a:ext cx="2130" cy="1042"/>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521B91" w:rsidRDefault="00521B91">
                                  <w:pPr>
                                    <w:textDirection w:val="btLr"/>
                                  </w:pPr>
                                </w:p>
                              </w:txbxContent>
                            </wps:txbx>
                            <wps:bodyPr spcFirstLastPara="1" wrap="square" lIns="91425" tIns="91425" rIns="91425" bIns="91425" anchor="ctr" anchorCtr="0">
                              <a:noAutofit/>
                            </wps:bodyPr>
                          </wps:wsp>
                          <wps:wsp>
                            <wps:cNvPr id="12" name="Прямоугольник 12"/>
                            <wps:cNvSpPr/>
                            <wps:spPr>
                              <a:xfrm>
                                <a:off x="2190" y="1968"/>
                                <a:ext cx="1628" cy="600"/>
                              </a:xfrm>
                              <a:prstGeom prst="rect">
                                <a:avLst/>
                              </a:prstGeom>
                              <a:solidFill>
                                <a:srgbClr val="FFFFFF"/>
                              </a:solidFill>
                              <a:ln>
                                <a:noFill/>
                              </a:ln>
                            </wps:spPr>
                            <wps:txbx>
                              <w:txbxContent>
                                <w:p w:rsidR="00521B91" w:rsidRDefault="00521B91">
                                  <w:pPr>
                                    <w:jc w:val="center"/>
                                    <w:textDirection w:val="btLr"/>
                                  </w:pPr>
                                  <w:r>
                                    <w:rPr>
                                      <w:color w:val="000000"/>
                                    </w:rPr>
                                    <w:t>Економіка та управління</w:t>
                                  </w:r>
                                </w:p>
                              </w:txbxContent>
                            </wps:txbx>
                            <wps:bodyPr spcFirstLastPara="1" wrap="square" lIns="91425" tIns="45700" rIns="91425" bIns="45700" anchor="t" anchorCtr="0">
                              <a:noAutofit/>
                            </wps:bodyPr>
                          </wps:wsp>
                        </wpg:grpSp>
                      </wpg:grpSp>
                    </wpg:wgp>
                  </a:graphicData>
                </a:graphic>
              </wp:anchor>
            </w:drawing>
          </mc:Choice>
          <mc:Fallback>
            <w:pict>
              <v:group id="Группа 1899365463" o:spid="_x0000_s1033" style="position:absolute;margin-left:41pt;margin-top:5pt;width:115.15pt;height:60.7pt;z-index:251659264" coordorigin="46147,33945" coordsize="14624,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">
                <v:group id="Группа 7" o:spid="_x0000_s1034" style="position:absolute;left:46147;top:33945;width:14625;height:7709" coordorigin="46100,33897" coordsize="14719,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Прямоугольник 8" o:spid="_x0000_s1035" style="position:absolute;left:46100;top:33897;width:14719;height:7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521B91" w:rsidRDefault="00521B91">
                          <w:pPr>
                            <w:textDirection w:val="btLr"/>
                          </w:pPr>
                        </w:p>
                      </w:txbxContent>
                    </v:textbox>
                  </v:rect>
                  <v:group id="Группа 9" o:spid="_x0000_s1036" style="position:absolute;left:46147;top:33945;width:14625;height:7709" coordorigin="1913,1718" coordsize="213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Прямоугольник 10" o:spid="_x0000_s1037" style="position:absolute;left:1913;top:1718;width:2125;height:1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rsidR="00521B91" w:rsidRDefault="00521B91">
                            <w:pPr>
                              <w:textDirection w:val="btLr"/>
                            </w:pPr>
                          </w:p>
                        </w:txbxContent>
                      </v:textbox>
                    </v:rect>
                    <v:oval id="Овал 11" o:spid="_x0000_s1038" style="position:absolute;left:1913;top:1718;width:2130;height:1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">
                      <v:stroke startarrowwidth="narrow" startarrowlength="short" endarrowwidth="narrow" endarrowlength="short"/>
                      <v:textbox inset="2.53958mm,2.53958mm,2.53958mm,2.53958mm">
                        <w:txbxContent>
                          <w:p w:rsidR="00521B91" w:rsidRDefault="00521B91">
                            <w:pPr>
                              <w:textDirection w:val="btLr"/>
                            </w:pPr>
                          </w:p>
                        </w:txbxContent>
                      </v:textbox>
                    </v:oval>
                    <v:rect id="Прямоугольник 12" o:spid="_x0000_s1039" style="position:absolute;left:2190;top:1968;width:1628;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" stroked="f">
                      <v:textbox inset="2.53958mm,1.2694mm,2.53958mm,1.2694mm">
                        <w:txbxContent>
                          <w:p w:rsidR="00521B91" w:rsidRDefault="00521B91">
                            <w:pPr>
                              <w:jc w:val="center"/>
                              <w:textDirection w:val="btLr"/>
                            </w:pPr>
                            <w:r>
                              <w:rPr>
                                <w:color w:val="000000"/>
                              </w:rPr>
                              <w:t>Економіка та управління</w:t>
                            </w:r>
                          </w:p>
                        </w:txbxContent>
                      </v:textbox>
                    </v:rect>
                  </v:group>
                </v:group>
              </v:group>
            </w:pict>
          </mc:Fallback>
        </mc:AlternateContent>
      </w:r>
      <w:r>
        <w:rPr>
          <w:noProof/>
          <w:lang w:val="ru-RU"/>
        </w:rPr>
        <mc:AlternateContent>
          <mc:Choice Requires="wpg">
            <w:drawing>
              <wp:anchor distT="0" distB="0" distL="114300" distR="114300" simplePos="0" relativeHeight="251660288" behindDoc="0" locked="0" layoutInCell="1" hidden="0" allowOverlap="1">
                <wp:simplePos x="0" y="0"/>
                <wp:positionH relativeFrom="column">
                  <wp:posOffset>3987800</wp:posOffset>
                </wp:positionH>
                <wp:positionV relativeFrom="paragraph">
                  <wp:posOffset>63500</wp:posOffset>
                </wp:positionV>
                <wp:extent cx="1451610" cy="737870"/>
                <wp:effectExtent l="0" t="0" r="0" b="0"/>
                <wp:wrapNone/>
                <wp:docPr id="1899365496" name="Группа 1899365496"/>
                <wp:cNvGraphicFramePr/>
                <a:graphic xmlns:a="http://schemas.openxmlformats.org/drawingml/2006/main">
                  <a:graphicData uri="http://schemas.microsoft.com/office/word/2010/wordprocessingGroup">
                    <wpg:wgp>
                      <wpg:cNvGrpSpPr/>
                      <wpg:grpSpPr>
                        <a:xfrm>
                          <a:off x="0" y="0"/>
                          <a:ext cx="1451610" cy="737870"/>
                          <a:chOff x="4620150" y="3411000"/>
                          <a:chExt cx="1451700" cy="738000"/>
                        </a:xfrm>
                      </wpg:grpSpPr>
                      <wpg:grpSp>
                        <wpg:cNvPr id="13" name="Группа 13"/>
                        <wpg:cNvGrpSpPr/>
                        <wpg:grpSpPr>
                          <a:xfrm>
                            <a:off x="4620195" y="3411065"/>
                            <a:ext cx="1451610" cy="737870"/>
                            <a:chOff x="4615425" y="3406300"/>
                            <a:chExt cx="1461150" cy="747400"/>
                          </a:xfrm>
                        </wpg:grpSpPr>
                        <wps:wsp>
                          <wps:cNvPr id="14" name="Прямоугольник 14"/>
                          <wps:cNvSpPr/>
                          <wps:spPr>
                            <a:xfrm>
                              <a:off x="4615425" y="3406300"/>
                              <a:ext cx="1461150" cy="747400"/>
                            </a:xfrm>
                            <a:prstGeom prst="rect">
                              <a:avLst/>
                            </a:prstGeom>
                            <a:noFill/>
                            <a:ln>
                              <a:noFill/>
                            </a:ln>
                          </wps:spPr>
                          <wps:txbx>
                            <w:txbxContent>
                              <w:p w:rsidR="00521B91" w:rsidRDefault="00521B91">
                                <w:pPr>
                                  <w:textDirection w:val="btLr"/>
                                </w:pPr>
                              </w:p>
                            </w:txbxContent>
                          </wps:txbx>
                          <wps:bodyPr spcFirstLastPara="1" wrap="square" lIns="91425" tIns="91425" rIns="91425" bIns="91425" anchor="ctr" anchorCtr="0">
                            <a:noAutofit/>
                          </wps:bodyPr>
                        </wps:wsp>
                        <wpg:grpSp>
                          <wpg:cNvPr id="15" name="Группа 15"/>
                          <wpg:cNvGrpSpPr/>
                          <wpg:grpSpPr>
                            <a:xfrm>
                              <a:off x="4620195" y="3411065"/>
                              <a:ext cx="1451610" cy="737870"/>
                              <a:chOff x="6992" y="1853"/>
                              <a:chExt cx="2272" cy="1162"/>
                            </a:xfrm>
                          </wpg:grpSpPr>
                          <wps:wsp>
                            <wps:cNvPr id="16" name="Прямоугольник 16"/>
                            <wps:cNvSpPr/>
                            <wps:spPr>
                              <a:xfrm>
                                <a:off x="6992" y="1853"/>
                                <a:ext cx="2250" cy="1150"/>
                              </a:xfrm>
                              <a:prstGeom prst="rect">
                                <a:avLst/>
                              </a:prstGeom>
                              <a:noFill/>
                              <a:ln>
                                <a:noFill/>
                              </a:ln>
                            </wps:spPr>
                            <wps:txbx>
                              <w:txbxContent>
                                <w:p w:rsidR="00521B91" w:rsidRDefault="00521B91">
                                  <w:pPr>
                                    <w:textDirection w:val="btLr"/>
                                  </w:pPr>
                                </w:p>
                              </w:txbxContent>
                            </wps:txbx>
                            <wps:bodyPr spcFirstLastPara="1" wrap="square" lIns="91425" tIns="91425" rIns="91425" bIns="91425" anchor="ctr" anchorCtr="0">
                              <a:noAutofit/>
                            </wps:bodyPr>
                          </wps:wsp>
                          <wps:wsp>
                            <wps:cNvPr id="17" name="Овал 17"/>
                            <wps:cNvSpPr/>
                            <wps:spPr>
                              <a:xfrm>
                                <a:off x="6992" y="1853"/>
                                <a:ext cx="2272" cy="1162"/>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521B91" w:rsidRDefault="00521B91">
                                  <w:pPr>
                                    <w:textDirection w:val="btLr"/>
                                  </w:pPr>
                                </w:p>
                              </w:txbxContent>
                            </wps:txbx>
                            <wps:bodyPr spcFirstLastPara="1" wrap="square" lIns="91425" tIns="91425" rIns="91425" bIns="91425" anchor="ctr" anchorCtr="0">
                              <a:noAutofit/>
                            </wps:bodyPr>
                          </wps:wsp>
                          <wps:wsp>
                            <wps:cNvPr id="18" name="Прямоугольник 18"/>
                            <wps:cNvSpPr/>
                            <wps:spPr>
                              <a:xfrm>
                                <a:off x="7470" y="2010"/>
                                <a:ext cx="1390" cy="893"/>
                              </a:xfrm>
                              <a:prstGeom prst="rect">
                                <a:avLst/>
                              </a:prstGeom>
                              <a:solidFill>
                                <a:srgbClr val="FFFFFF"/>
                              </a:solidFill>
                              <a:ln>
                                <a:noFill/>
                              </a:ln>
                            </wps:spPr>
                            <wps:txbx>
                              <w:txbxContent>
                                <w:p w:rsidR="00521B91" w:rsidRDefault="00521B91">
                                  <w:pPr>
                                    <w:textDirection w:val="btLr"/>
                                  </w:pPr>
                                  <w:r>
                                    <w:rPr>
                                      <w:color w:val="000000"/>
                                    </w:rPr>
                                    <w:t>Наукові</w:t>
                                  </w:r>
                                </w:p>
                                <w:p w:rsidR="00521B91" w:rsidRDefault="00521B91">
                                  <w:pPr>
                                    <w:textDirection w:val="btLr"/>
                                  </w:pPr>
                                  <w:r>
                                    <w:rPr>
                                      <w:color w:val="000000"/>
                                    </w:rPr>
                                    <w:t>дослідження та практики</w:t>
                                  </w:r>
                                </w:p>
                              </w:txbxContent>
                            </wps:txbx>
                            <wps:bodyPr spcFirstLastPara="1" wrap="square" lIns="91425" tIns="45700" rIns="91425" bIns="45700" anchor="t" anchorCtr="0">
                              <a:noAutofit/>
                            </wps:bodyPr>
                          </wps:wsp>
                        </wpg:grpSp>
                      </wpg:grpSp>
                    </wpg:wgp>
                  </a:graphicData>
                </a:graphic>
              </wp:anchor>
            </w:drawing>
          </mc:Choice>
          <mc:Fallback>
            <w:pict>
              <v:group id="Группа 1899365496" o:spid="_x0000_s1040" style="position:absolute;margin-left:314pt;margin-top:5pt;width:114.3pt;height:58.1pt;z-index:251660288" coordorigin="46201,34110" coordsize="14517,7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">
                <v:group id="Группа 13" o:spid="_x0000_s1041" style="position:absolute;left:46201;top:34110;width:14517;height:7379" coordorigin="46154,34063" coordsize="14611,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Прямоугольник 14" o:spid="_x0000_s1042" style="position:absolute;left:46154;top:34063;width:14611;height: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rsidR="00521B91" w:rsidRDefault="00521B91">
                          <w:pPr>
                            <w:textDirection w:val="btLr"/>
                          </w:pPr>
                        </w:p>
                      </w:txbxContent>
                    </v:textbox>
                  </v:rect>
                  <v:group id="Группа 15" o:spid="_x0000_s1043" style="position:absolute;left:46201;top:34110;width:14517;height:7379" coordorigin="6992,1853" coordsize="227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Прямоугольник 16" o:spid="_x0000_s1044" style="position:absolute;left:6992;top:1853;width:22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rsidR="00521B91" w:rsidRDefault="00521B91">
                            <w:pPr>
                              <w:textDirection w:val="btLr"/>
                            </w:pPr>
                          </w:p>
                        </w:txbxContent>
                      </v:textbox>
                    </v:rect>
                    <v:oval id="Овал 17" o:spid="_x0000_s1045" style="position:absolute;left:6992;top:1853;width:2272;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">
                      <v:stroke startarrowwidth="narrow" startarrowlength="short" endarrowwidth="narrow" endarrowlength="short"/>
                      <v:textbox inset="2.53958mm,2.53958mm,2.53958mm,2.53958mm">
                        <w:txbxContent>
                          <w:p w:rsidR="00521B91" w:rsidRDefault="00521B91">
                            <w:pPr>
                              <w:textDirection w:val="btLr"/>
                            </w:pPr>
                          </w:p>
                        </w:txbxContent>
                      </v:textbox>
                    </v:oval>
                    <v:rect id="Прямоугольник 18" o:spid="_x0000_s1046" style="position:absolute;left:7470;top:2010;width:1390;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" stroked="f">
                      <v:textbox inset="2.53958mm,1.2694mm,2.53958mm,1.2694mm">
                        <w:txbxContent>
                          <w:p w:rsidR="00521B91" w:rsidRDefault="00521B91">
                            <w:pPr>
                              <w:textDirection w:val="btLr"/>
                            </w:pPr>
                            <w:r>
                              <w:rPr>
                                <w:color w:val="000000"/>
                              </w:rPr>
                              <w:t>Наукові</w:t>
                            </w:r>
                          </w:p>
                          <w:p w:rsidR="00521B91" w:rsidRDefault="00521B91">
                            <w:pPr>
                              <w:textDirection w:val="btLr"/>
                            </w:pPr>
                            <w:r>
                              <w:rPr>
                                <w:color w:val="000000"/>
                              </w:rPr>
                              <w:t>дослідження та практики</w:t>
                            </w:r>
                          </w:p>
                        </w:txbxContent>
                      </v:textbox>
                    </v:rect>
                  </v:group>
                </v:group>
              </v:group>
            </w:pict>
          </mc:Fallback>
        </mc:AlternateContent>
      </w:r>
    </w:p>
    <w:p w:rsidR="00744C95" w:rsidRDefault="00744C95">
      <w:pPr>
        <w:spacing w:line="360" w:lineRule="auto"/>
        <w:rPr>
          <w:b/>
        </w:rPr>
      </w:pPr>
    </w:p>
    <w:p w:rsidR="00744C95" w:rsidRDefault="00744C95">
      <w:pPr>
        <w:spacing w:line="360" w:lineRule="auto"/>
        <w:rPr>
          <w:b/>
        </w:rPr>
      </w:pPr>
    </w:p>
    <w:p w:rsidR="00744C95" w:rsidRDefault="00744C95">
      <w:pPr>
        <w:spacing w:line="360" w:lineRule="auto"/>
        <w:rPr>
          <w:b/>
        </w:rPr>
      </w:pPr>
    </w:p>
    <w:p w:rsidR="00744C95" w:rsidRDefault="00973A3B">
      <w:pPr>
        <w:spacing w:line="360" w:lineRule="auto"/>
        <w:rPr>
          <w:b/>
        </w:rPr>
      </w:pPr>
      <w:r>
        <w:rPr>
          <w:noProof/>
          <w:lang w:val="ru-RU"/>
        </w:rPr>
        <mc:AlternateContent>
          <mc:Choice Requires="wps">
            <w:drawing>
              <wp:anchor distT="0" distB="0" distL="114300" distR="114300" simplePos="0" relativeHeight="251661312" behindDoc="0" locked="0" layoutInCell="1" hidden="0" allowOverlap="1">
                <wp:simplePos x="0" y="0"/>
                <wp:positionH relativeFrom="column">
                  <wp:posOffset>787400</wp:posOffset>
                </wp:positionH>
                <wp:positionV relativeFrom="paragraph">
                  <wp:posOffset>114300</wp:posOffset>
                </wp:positionV>
                <wp:extent cx="1068705" cy="641985"/>
                <wp:effectExtent l="0" t="0" r="0" b="0"/>
                <wp:wrapNone/>
                <wp:docPr id="1899365495" name="Прямоугольник 1899365495"/>
                <wp:cNvGraphicFramePr/>
                <a:graphic xmlns:a="http://schemas.openxmlformats.org/drawingml/2006/main">
                  <a:graphicData uri="http://schemas.microsoft.com/office/word/2010/wordprocessingShape">
                    <wps:wsp>
                      <wps:cNvSpPr/>
                      <wps:spPr>
                        <a:xfrm>
                          <a:off x="4816410" y="3463770"/>
                          <a:ext cx="1059180" cy="6324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21B91" w:rsidRDefault="00521B91">
                            <w:pPr>
                              <w:textDirection w:val="btLr"/>
                            </w:pPr>
                            <w:r>
                              <w:rPr>
                                <w:color w:val="000000"/>
                                <w:sz w:val="24"/>
                              </w:rPr>
                              <w:t>ОК2, ОК4, ОК9,</w:t>
                            </w:r>
                          </w:p>
                          <w:p w:rsidR="00521B91" w:rsidRDefault="00521B91">
                            <w:pPr>
                              <w:textDirection w:val="btLr"/>
                            </w:pPr>
                            <w:r>
                              <w:rPr>
                                <w:color w:val="000000"/>
                                <w:sz w:val="24"/>
                              </w:rPr>
                              <w:t>ВК2.3</w:t>
                            </w:r>
                          </w:p>
                        </w:txbxContent>
                      </wps:txbx>
                      <wps:bodyPr spcFirstLastPara="1" wrap="square" lIns="91425" tIns="45700" rIns="91425" bIns="45700" anchor="t" anchorCtr="0">
                        <a:noAutofit/>
                      </wps:bodyPr>
                    </wps:wsp>
                  </a:graphicData>
                </a:graphic>
              </wp:anchor>
            </w:drawing>
          </mc:Choice>
          <mc:Fallback>
            <w:pict>
              <v:rect id="Прямоугольник 1899365495" o:spid="_x0000_s1047" style="position:absolute;margin-left:62pt;margin-top:9pt;width:84.15pt;height:50.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">
                <v:stroke startarrowwidth="narrow" startarrowlength="short" endarrowwidth="narrow" endarrowlength="short"/>
                <v:textbox inset="2.53958mm,1.2694mm,2.53958mm,1.2694mm">
                  <w:txbxContent>
                    <w:p w:rsidR="00521B91" w:rsidRDefault="00521B91">
                      <w:pPr>
                        <w:textDirection w:val="btLr"/>
                      </w:pPr>
                      <w:r>
                        <w:rPr>
                          <w:color w:val="000000"/>
                          <w:sz w:val="24"/>
                        </w:rPr>
                        <w:t>ОК2, ОК4, ОК9,</w:t>
                      </w:r>
                    </w:p>
                    <w:p w:rsidR="00521B91" w:rsidRDefault="00521B91">
                      <w:pPr>
                        <w:textDirection w:val="btLr"/>
                      </w:pPr>
                      <w:r>
                        <w:rPr>
                          <w:color w:val="000000"/>
                          <w:sz w:val="24"/>
                        </w:rPr>
                        <w:t>ВК2.3</w:t>
                      </w:r>
                    </w:p>
                  </w:txbxContent>
                </v:textbox>
              </v:rect>
            </w:pict>
          </mc:Fallback>
        </mc:AlternateContent>
      </w:r>
      <w:r>
        <w:rPr>
          <w:noProof/>
          <w:lang w:val="ru-RU"/>
        </w:rPr>
        <mc:AlternateContent>
          <mc:Choice Requires="wps">
            <w:drawing>
              <wp:anchor distT="0" distB="0" distL="114300" distR="114300" simplePos="0" relativeHeight="251662336" behindDoc="0" locked="0" layoutInCell="1" hidden="0" allowOverlap="1">
                <wp:simplePos x="0" y="0"/>
                <wp:positionH relativeFrom="column">
                  <wp:posOffset>2590800</wp:posOffset>
                </wp:positionH>
                <wp:positionV relativeFrom="paragraph">
                  <wp:posOffset>228600</wp:posOffset>
                </wp:positionV>
                <wp:extent cx="622300" cy="549910"/>
                <wp:effectExtent l="0" t="0" r="0" b="0"/>
                <wp:wrapNone/>
                <wp:docPr id="1899365473" name="Прямоугольник 1899365473"/>
                <wp:cNvGraphicFramePr/>
                <a:graphic xmlns:a="http://schemas.openxmlformats.org/drawingml/2006/main">
                  <a:graphicData uri="http://schemas.microsoft.com/office/word/2010/wordprocessingShape">
                    <wps:wsp>
                      <wps:cNvSpPr/>
                      <wps:spPr>
                        <a:xfrm>
                          <a:off x="5044375" y="3514570"/>
                          <a:ext cx="603250" cy="5308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21B91" w:rsidRDefault="00521B91">
                            <w:pPr>
                              <w:textDirection w:val="btLr"/>
                            </w:pPr>
                            <w:r>
                              <w:rPr>
                                <w:color w:val="000000"/>
                                <w:sz w:val="24"/>
                              </w:rPr>
                              <w:t>ОК5</w:t>
                            </w:r>
                          </w:p>
                          <w:p w:rsidR="00521B91" w:rsidRDefault="00521B91">
                            <w:pPr>
                              <w:textDirection w:val="btLr"/>
                            </w:pPr>
                            <w:r>
                              <w:rPr>
                                <w:color w:val="000000"/>
                                <w:sz w:val="24"/>
                              </w:rPr>
                              <w:t>ОК7</w:t>
                            </w:r>
                          </w:p>
                        </w:txbxContent>
                      </wps:txbx>
                      <wps:bodyPr spcFirstLastPara="1" wrap="square" lIns="91425" tIns="45700" rIns="91425" bIns="45700" anchor="t" anchorCtr="0">
                        <a:noAutofit/>
                      </wps:bodyPr>
                    </wps:wsp>
                  </a:graphicData>
                </a:graphic>
              </wp:anchor>
            </w:drawing>
          </mc:Choice>
          <mc:Fallback>
            <w:pict>
              <v:rect id="Прямоугольник 1899365473" o:spid="_x0000_s1048" style="position:absolute;margin-left:204pt;margin-top:18pt;width:49pt;height:43.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">
                <v:stroke startarrowwidth="narrow" startarrowlength="short" endarrowwidth="narrow" endarrowlength="short"/>
                <v:textbox inset="2.53958mm,1.2694mm,2.53958mm,1.2694mm">
                  <w:txbxContent>
                    <w:p w:rsidR="00521B91" w:rsidRDefault="00521B91">
                      <w:pPr>
                        <w:textDirection w:val="btLr"/>
                      </w:pPr>
                      <w:r>
                        <w:rPr>
                          <w:color w:val="000000"/>
                          <w:sz w:val="24"/>
                        </w:rPr>
                        <w:t>ОК5</w:t>
                      </w:r>
                    </w:p>
                    <w:p w:rsidR="00521B91" w:rsidRDefault="00521B91">
                      <w:pPr>
                        <w:textDirection w:val="btLr"/>
                      </w:pPr>
                      <w:r>
                        <w:rPr>
                          <w:color w:val="000000"/>
                          <w:sz w:val="24"/>
                        </w:rPr>
                        <w:t>ОК7</w:t>
                      </w:r>
                    </w:p>
                  </w:txbxContent>
                </v:textbox>
              </v:rect>
            </w:pict>
          </mc:Fallback>
        </mc:AlternateContent>
      </w:r>
      <w:r>
        <w:rPr>
          <w:noProof/>
          <w:lang w:val="ru-RU"/>
        </w:rPr>
        <mc:AlternateContent>
          <mc:Choice Requires="wps">
            <w:drawing>
              <wp:anchor distT="0" distB="0" distL="114300" distR="114300" simplePos="0" relativeHeight="251663360" behindDoc="0" locked="0" layoutInCell="1" hidden="0" allowOverlap="1">
                <wp:simplePos x="0" y="0"/>
                <wp:positionH relativeFrom="column">
                  <wp:posOffset>-139699</wp:posOffset>
                </wp:positionH>
                <wp:positionV relativeFrom="paragraph">
                  <wp:posOffset>177800</wp:posOffset>
                </wp:positionV>
                <wp:extent cx="876300" cy="356870"/>
                <wp:effectExtent l="0" t="0" r="0" b="0"/>
                <wp:wrapNone/>
                <wp:docPr id="1899365486" name="Прямоугольник 1899365486"/>
                <wp:cNvGraphicFramePr/>
                <a:graphic xmlns:a="http://schemas.openxmlformats.org/drawingml/2006/main">
                  <a:graphicData uri="http://schemas.microsoft.com/office/word/2010/wordprocessingShape">
                    <wps:wsp>
                      <wps:cNvSpPr/>
                      <wps:spPr>
                        <a:xfrm>
                          <a:off x="4917375" y="3611090"/>
                          <a:ext cx="857250" cy="3378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21B91" w:rsidRDefault="00521B91">
                            <w:pPr>
                              <w:textDirection w:val="btLr"/>
                            </w:pPr>
                            <w:r>
                              <w:rPr>
                                <w:color w:val="000000"/>
                                <w:sz w:val="24"/>
                              </w:rPr>
                              <w:t>1 семестр</w:t>
                            </w:r>
                          </w:p>
                        </w:txbxContent>
                      </wps:txbx>
                      <wps:bodyPr spcFirstLastPara="1" wrap="square" lIns="91425" tIns="45700" rIns="91425" bIns="45700" anchor="t" anchorCtr="0">
                        <a:noAutofit/>
                      </wps:bodyPr>
                    </wps:wsp>
                  </a:graphicData>
                </a:graphic>
              </wp:anchor>
            </w:drawing>
          </mc:Choice>
          <mc:Fallback>
            <w:pict>
              <v:rect id="Прямоугольник 1899365486" o:spid="_x0000_s1049" style="position:absolute;margin-left:-11pt;margin-top:14pt;width:69pt;height:28.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">
                <v:stroke startarrowwidth="narrow" startarrowlength="short" endarrowwidth="narrow" endarrowlength="short"/>
                <v:textbox inset="2.53958mm,1.2694mm,2.53958mm,1.2694mm">
                  <w:txbxContent>
                    <w:p w:rsidR="00521B91" w:rsidRDefault="00521B91">
                      <w:pPr>
                        <w:textDirection w:val="btLr"/>
                      </w:pPr>
                      <w:r>
                        <w:rPr>
                          <w:color w:val="000000"/>
                          <w:sz w:val="24"/>
                        </w:rPr>
                        <w:t>1 семестр</w:t>
                      </w:r>
                    </w:p>
                  </w:txbxContent>
                </v:textbox>
              </v:rect>
            </w:pict>
          </mc:Fallback>
        </mc:AlternateContent>
      </w:r>
    </w:p>
    <w:p w:rsidR="00744C95" w:rsidRDefault="005732E4">
      <w:pPr>
        <w:spacing w:line="360" w:lineRule="auto"/>
        <w:rPr>
          <w:b/>
        </w:rPr>
      </w:pPr>
      <w:r>
        <w:rPr>
          <w:noProof/>
          <w:lang w:val="ru-RU"/>
        </w:rPr>
        <mc:AlternateContent>
          <mc:Choice Requires="wps">
            <w:drawing>
              <wp:anchor distT="0" distB="0" distL="114300" distR="114300" simplePos="0" relativeHeight="251700224" behindDoc="0" locked="0" layoutInCell="1" allowOverlap="1">
                <wp:simplePos x="0" y="0"/>
                <wp:positionH relativeFrom="column">
                  <wp:posOffset>3239135</wp:posOffset>
                </wp:positionH>
                <wp:positionV relativeFrom="paragraph">
                  <wp:posOffset>215900</wp:posOffset>
                </wp:positionV>
                <wp:extent cx="922020" cy="12700"/>
                <wp:effectExtent l="0" t="0" r="30480" b="2540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922020" cy="1270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A8742" id="Прямая соединительная линия 2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05pt,17pt" to="327.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" strokecolor="black [3213]"/>
            </w:pict>
          </mc:Fallback>
        </mc:AlternateContent>
      </w:r>
      <w:r w:rsidR="00521B91">
        <w:rPr>
          <w:noProof/>
          <w:lang w:val="ru-RU"/>
        </w:rPr>
        <mc:AlternateContent>
          <mc:Choice Requires="wps">
            <w:drawing>
              <wp:anchor distT="0" distB="0" distL="114300" distR="114300" simplePos="0" relativeHeight="251696128" behindDoc="0" locked="0" layoutInCell="1" allowOverlap="1">
                <wp:simplePos x="0" y="0"/>
                <wp:positionH relativeFrom="column">
                  <wp:posOffset>1854200</wp:posOffset>
                </wp:positionH>
                <wp:positionV relativeFrom="paragraph">
                  <wp:posOffset>185420</wp:posOffset>
                </wp:positionV>
                <wp:extent cx="440055" cy="0"/>
                <wp:effectExtent l="0" t="76200" r="17145" b="95250"/>
                <wp:wrapNone/>
                <wp:docPr id="20" name="Прямая со стрелкой 20"/>
                <wp:cNvGraphicFramePr/>
                <a:graphic xmlns:a="http://schemas.openxmlformats.org/drawingml/2006/main">
                  <a:graphicData uri="http://schemas.microsoft.com/office/word/2010/wordprocessingShape">
                    <wps:wsp>
                      <wps:cNvCnPr/>
                      <wps:spPr>
                        <a:xfrm>
                          <a:off x="0" y="0"/>
                          <a:ext cx="440055" cy="0"/>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type w14:anchorId="52FFF71F" id="_x0000_t32" coordsize="21600,21600" o:spt="32" o:oned="t" path="m,l21600,21600e" filled="f">
                <v:path arrowok="t" fillok="f" o:connecttype="none"/>
                <o:lock v:ext="edit" shapetype="t"/>
              </v:shapetype>
              <v:shape id="Прямая со стрелкой 20" o:spid="_x0000_s1026" type="#_x0000_t32" style="position:absolute;margin-left:146pt;margin-top:14.6pt;width:34.65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" strokecolor="black [3213]">
                <v:stroke endarrow="block"/>
              </v:shape>
            </w:pict>
          </mc:Fallback>
        </mc:AlternateContent>
      </w:r>
      <w:r w:rsidR="00973A3B">
        <w:rPr>
          <w:noProof/>
          <w:lang w:val="ru-RU"/>
        </w:rPr>
        <mc:AlternateContent>
          <mc:Choice Requires="wps">
            <w:drawing>
              <wp:anchor distT="0" distB="0" distL="114300" distR="114300" simplePos="0" relativeHeight="251664384" behindDoc="0" locked="0" layoutInCell="1" hidden="0" allowOverlap="1">
                <wp:simplePos x="0" y="0"/>
                <wp:positionH relativeFrom="column">
                  <wp:posOffset>4432300</wp:posOffset>
                </wp:positionH>
                <wp:positionV relativeFrom="paragraph">
                  <wp:posOffset>12700</wp:posOffset>
                </wp:positionV>
                <wp:extent cx="702945" cy="337185"/>
                <wp:effectExtent l="0" t="0" r="0" b="0"/>
                <wp:wrapNone/>
                <wp:docPr id="1899365472" name="Прямоугольник 1899365472"/>
                <wp:cNvGraphicFramePr/>
                <a:graphic xmlns:a="http://schemas.openxmlformats.org/drawingml/2006/main">
                  <a:graphicData uri="http://schemas.microsoft.com/office/word/2010/wordprocessingShape">
                    <wps:wsp>
                      <wps:cNvSpPr/>
                      <wps:spPr>
                        <a:xfrm>
                          <a:off x="4999290" y="3616170"/>
                          <a:ext cx="693420" cy="3276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21B91" w:rsidRDefault="00521B91">
                            <w:pPr>
                              <w:textDirection w:val="btLr"/>
                            </w:pPr>
                            <w:r>
                              <w:rPr>
                                <w:color w:val="000000"/>
                                <w:sz w:val="24"/>
                              </w:rPr>
                              <w:t>ОК10</w:t>
                            </w:r>
                          </w:p>
                        </w:txbxContent>
                      </wps:txbx>
                      <wps:bodyPr spcFirstLastPara="1" wrap="square" lIns="91425" tIns="45700" rIns="91425" bIns="45700" anchor="t" anchorCtr="0">
                        <a:noAutofit/>
                      </wps:bodyPr>
                    </wps:wsp>
                  </a:graphicData>
                </a:graphic>
              </wp:anchor>
            </w:drawing>
          </mc:Choice>
          <mc:Fallback>
            <w:pict>
              <v:rect id="Прямоугольник 1899365472" o:spid="_x0000_s1050" style="position:absolute;margin-left:349pt;margin-top:1pt;width:55.35pt;height:26.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">
                <v:stroke startarrowwidth="narrow" startarrowlength="short" endarrowwidth="narrow" endarrowlength="short"/>
                <v:textbox inset="2.53958mm,1.2694mm,2.53958mm,1.2694mm">
                  <w:txbxContent>
                    <w:p w:rsidR="00521B91" w:rsidRDefault="00521B91">
                      <w:pPr>
                        <w:textDirection w:val="btLr"/>
                      </w:pPr>
                      <w:r>
                        <w:rPr>
                          <w:color w:val="000000"/>
                          <w:sz w:val="24"/>
                        </w:rPr>
                        <w:t>ОК10</w:t>
                      </w:r>
                    </w:p>
                  </w:txbxContent>
                </v:textbox>
              </v:rect>
            </w:pict>
          </mc:Fallback>
        </mc:AlternateContent>
      </w:r>
      <w:r w:rsidR="00973A3B">
        <w:rPr>
          <w:noProof/>
          <w:lang w:val="ru-RU"/>
        </w:rPr>
        <mc:AlternateContent>
          <mc:Choice Requires="wps">
            <w:drawing>
              <wp:anchor distT="0" distB="0" distL="114300" distR="114300" simplePos="0" relativeHeight="251665408" behindDoc="0" locked="0" layoutInCell="1" hidden="0" allowOverlap="1">
                <wp:simplePos x="0" y="0"/>
                <wp:positionH relativeFrom="column">
                  <wp:posOffset>1816100</wp:posOffset>
                </wp:positionH>
                <wp:positionV relativeFrom="paragraph">
                  <wp:posOffset>165100</wp:posOffset>
                </wp:positionV>
                <wp:extent cx="635" cy="12700"/>
                <wp:effectExtent l="0" t="0" r="0" b="0"/>
                <wp:wrapNone/>
                <wp:docPr id="1899365497" name="Прямая со стрелкой 1899365497"/>
                <wp:cNvGraphicFramePr/>
                <a:graphic xmlns:a="http://schemas.openxmlformats.org/drawingml/2006/main">
                  <a:graphicData uri="http://schemas.microsoft.com/office/word/2010/wordprocessingShape">
                    <wps:wsp>
                      <wps:cNvCnPr/>
                      <wps:spPr>
                        <a:xfrm>
                          <a:off x="5058028" y="3779683"/>
                          <a:ext cx="575945" cy="63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38195FE8" id="Прямая со стрелкой 1899365497" o:spid="_x0000_s1026" type="#_x0000_t32" style="position:absolute;margin-left:143pt;margin-top:13pt;width:.05pt;height: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">
                <v:stroke startarrowwidth="narrow" startarrowlength="short" endarrowwidth="narrow" endarrowlength="short"/>
              </v:shape>
            </w:pict>
          </mc:Fallback>
        </mc:AlternateContent>
      </w:r>
      <w:r w:rsidR="00973A3B">
        <w:rPr>
          <w:noProof/>
          <w:lang w:val="ru-RU"/>
        </w:rPr>
        <mc:AlternateContent>
          <mc:Choice Requires="wps">
            <w:drawing>
              <wp:anchor distT="0" distB="0" distL="114300" distR="114300" simplePos="0" relativeHeight="251666432" behindDoc="0" locked="0" layoutInCell="1" hidden="0" allowOverlap="1">
                <wp:simplePos x="0" y="0"/>
                <wp:positionH relativeFrom="column">
                  <wp:posOffset>2260600</wp:posOffset>
                </wp:positionH>
                <wp:positionV relativeFrom="paragraph">
                  <wp:posOffset>177800</wp:posOffset>
                </wp:positionV>
                <wp:extent cx="0" cy="2895600"/>
                <wp:effectExtent l="0" t="0" r="0" b="0"/>
                <wp:wrapNone/>
                <wp:docPr id="1899365490" name="Прямая со стрелкой 1899365490"/>
                <wp:cNvGraphicFramePr/>
                <a:graphic xmlns:a="http://schemas.openxmlformats.org/drawingml/2006/main">
                  <a:graphicData uri="http://schemas.microsoft.com/office/word/2010/wordprocessingShape">
                    <wps:wsp>
                      <wps:cNvCnPr/>
                      <wps:spPr>
                        <a:xfrm>
                          <a:off x="5346000" y="2332200"/>
                          <a:ext cx="0" cy="289560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59628932" id="Прямая со стрелкой 1899365490" o:spid="_x0000_s1026" type="#_x0000_t32" style="position:absolute;margin-left:178pt;margin-top:14pt;width:0;height:22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" strokecolor="black [3200]">
                <v:stroke startarrowwidth="narrow" startarrowlength="short" endarrowwidth="narrow" endarrowlength="short"/>
              </v:shape>
            </w:pict>
          </mc:Fallback>
        </mc:AlternateContent>
      </w:r>
      <w:r w:rsidR="00973A3B">
        <w:rPr>
          <w:noProof/>
          <w:lang w:val="ru-RU"/>
        </w:rPr>
        <mc:AlternateContent>
          <mc:Choice Requires="wps">
            <w:drawing>
              <wp:anchor distT="0" distB="0" distL="114300" distR="114300" simplePos="0" relativeHeight="251667456" behindDoc="0" locked="0" layoutInCell="1" hidden="0" allowOverlap="1">
                <wp:simplePos x="0" y="0"/>
                <wp:positionH relativeFrom="column">
                  <wp:posOffset>1866900</wp:posOffset>
                </wp:positionH>
                <wp:positionV relativeFrom="paragraph">
                  <wp:posOffset>190500</wp:posOffset>
                </wp:positionV>
                <wp:extent cx="0" cy="12700"/>
                <wp:effectExtent l="0" t="0" r="0" b="0"/>
                <wp:wrapNone/>
                <wp:docPr id="1899365469" name="Прямая со стрелкой 1899365469"/>
                <wp:cNvGraphicFramePr/>
                <a:graphic xmlns:a="http://schemas.openxmlformats.org/drawingml/2006/main">
                  <a:graphicData uri="http://schemas.microsoft.com/office/word/2010/wordprocessingShape">
                    <wps:wsp>
                      <wps:cNvCnPr/>
                      <wps:spPr>
                        <a:xfrm>
                          <a:off x="5136450" y="3780000"/>
                          <a:ext cx="4191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760D3F7B" id="Прямая со стрелкой 1899365469" o:spid="_x0000_s1026" type="#_x0000_t32" style="position:absolute;margin-left:147pt;margin-top:15pt;width:0;height: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" strokecolor="black [3200]">
                <v:stroke startarrowwidth="narrow" startarrowlength="short" endarrowwidth="narrow" endarrowlength="short"/>
              </v:shape>
            </w:pict>
          </mc:Fallback>
        </mc:AlternateContent>
      </w:r>
    </w:p>
    <w:p w:rsidR="00744C95" w:rsidRDefault="005732E4">
      <w:pPr>
        <w:spacing w:line="360" w:lineRule="auto"/>
        <w:rPr>
          <w:b/>
        </w:rPr>
      </w:pPr>
      <w:r>
        <w:rPr>
          <w:noProof/>
          <w:lang w:val="ru-RU"/>
        </w:rPr>
        <mc:AlternateContent>
          <mc:Choice Requires="wps">
            <w:drawing>
              <wp:anchor distT="0" distB="0" distL="114300" distR="114300" simplePos="0" relativeHeight="251701248" behindDoc="0" locked="0" layoutInCell="1" allowOverlap="1">
                <wp:simplePos x="0" y="0"/>
                <wp:positionH relativeFrom="column">
                  <wp:posOffset>4138295</wp:posOffset>
                </wp:positionH>
                <wp:positionV relativeFrom="paragraph">
                  <wp:posOffset>9525</wp:posOffset>
                </wp:positionV>
                <wp:extent cx="0" cy="2471420"/>
                <wp:effectExtent l="0" t="0" r="19050" b="2413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0" cy="247142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A567D3C" id="Прямая соединительная линия 25"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25.85pt,.75pt" to="325.85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" strokecolor="black [3213]"/>
            </w:pict>
          </mc:Fallback>
        </mc:AlternateContent>
      </w:r>
      <w:r w:rsidR="00973A3B">
        <w:rPr>
          <w:noProof/>
          <w:lang w:val="ru-RU"/>
        </w:rPr>
        <mc:AlternateContent>
          <mc:Choice Requires="wps">
            <w:drawing>
              <wp:anchor distT="0" distB="0" distL="114300" distR="114300" simplePos="0" relativeHeight="251668480" behindDoc="0" locked="0" layoutInCell="1" hidden="0" allowOverlap="1">
                <wp:simplePos x="0" y="0"/>
                <wp:positionH relativeFrom="column">
                  <wp:posOffset>3213100</wp:posOffset>
                </wp:positionH>
                <wp:positionV relativeFrom="paragraph">
                  <wp:posOffset>0</wp:posOffset>
                </wp:positionV>
                <wp:extent cx="0" cy="12700"/>
                <wp:effectExtent l="0" t="0" r="0" b="0"/>
                <wp:wrapNone/>
                <wp:docPr id="1899365491" name="Прямая со стрелкой 1899365491"/>
                <wp:cNvGraphicFramePr/>
                <a:graphic xmlns:a="http://schemas.openxmlformats.org/drawingml/2006/main">
                  <a:graphicData uri="http://schemas.microsoft.com/office/word/2010/wordprocessingShape">
                    <wps:wsp>
                      <wps:cNvCnPr/>
                      <wps:spPr>
                        <a:xfrm>
                          <a:off x="4943728" y="3780000"/>
                          <a:ext cx="80454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59F1FC5A" id="Прямая со стрелкой 1899365491" o:spid="_x0000_s1026" type="#_x0000_t32" style="position:absolute;margin-left:253pt;margin-top:0;width:0;height: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" strokecolor="black [3200]">
                <v:stroke startarrowwidth="narrow" startarrowlength="short" endarrowwidth="narrow" endarrowlength="short"/>
              </v:shape>
            </w:pict>
          </mc:Fallback>
        </mc:AlternateContent>
      </w:r>
      <w:r w:rsidR="00973A3B">
        <w:rPr>
          <w:noProof/>
          <w:lang w:val="ru-RU"/>
        </w:rPr>
        <mc:AlternateContent>
          <mc:Choice Requires="wps">
            <w:drawing>
              <wp:anchor distT="0" distB="0" distL="114300" distR="114300" simplePos="0" relativeHeight="251670528" behindDoc="0" locked="0" layoutInCell="1" hidden="0" allowOverlap="1">
                <wp:simplePos x="0" y="0"/>
                <wp:positionH relativeFrom="column">
                  <wp:posOffset>4762500</wp:posOffset>
                </wp:positionH>
                <wp:positionV relativeFrom="paragraph">
                  <wp:posOffset>152400</wp:posOffset>
                </wp:positionV>
                <wp:extent cx="0" cy="952500"/>
                <wp:effectExtent l="0" t="0" r="0" b="0"/>
                <wp:wrapNone/>
                <wp:docPr id="1899365468" name="Прямая со стрелкой 1899365468"/>
                <wp:cNvGraphicFramePr/>
                <a:graphic xmlns:a="http://schemas.openxmlformats.org/drawingml/2006/main">
                  <a:graphicData uri="http://schemas.microsoft.com/office/word/2010/wordprocessingShape">
                    <wps:wsp>
                      <wps:cNvCnPr/>
                      <wps:spPr>
                        <a:xfrm>
                          <a:off x="5346000" y="3303750"/>
                          <a:ext cx="0" cy="952500"/>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w:pict>
              <v:shape w14:anchorId="1FF76356" id="Прямая со стрелкой 1899365468" o:spid="_x0000_s1026" type="#_x0000_t32" style="position:absolute;margin-left:375pt;margin-top:12pt;width:0;height: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" strokecolor="black [3200]">
                <v:stroke startarrowwidth="narrow" startarrowlength="short" endarrow="block"/>
              </v:shape>
            </w:pict>
          </mc:Fallback>
        </mc:AlternateContent>
      </w:r>
    </w:p>
    <w:bookmarkStart w:id="4" w:name="_heading=h.v3y2n70yydm" w:colFirst="0" w:colLast="0"/>
    <w:bookmarkEnd w:id="4"/>
    <w:p w:rsidR="00744C95" w:rsidRDefault="00973A3B">
      <w:pPr>
        <w:pBdr>
          <w:top w:val="nil"/>
          <w:left w:val="nil"/>
          <w:bottom w:val="nil"/>
          <w:right w:val="nil"/>
          <w:between w:val="nil"/>
        </w:pBdr>
        <w:spacing w:line="360" w:lineRule="auto"/>
        <w:jc w:val="center"/>
        <w:rPr>
          <w:b/>
        </w:rPr>
      </w:pPr>
      <w:r>
        <w:rPr>
          <w:noProof/>
          <w:lang w:val="ru-RU"/>
        </w:rPr>
        <mc:AlternateContent>
          <mc:Choice Requires="wps">
            <w:drawing>
              <wp:anchor distT="0" distB="0" distL="114300" distR="114300" simplePos="0" relativeHeight="251671552" behindDoc="0" locked="0" layoutInCell="1" hidden="0" allowOverlap="1">
                <wp:simplePos x="0" y="0"/>
                <wp:positionH relativeFrom="column">
                  <wp:posOffset>1308100</wp:posOffset>
                </wp:positionH>
                <wp:positionV relativeFrom="paragraph">
                  <wp:posOffset>127000</wp:posOffset>
                </wp:positionV>
                <wp:extent cx="0" cy="732155"/>
                <wp:effectExtent l="0" t="0" r="0" b="0"/>
                <wp:wrapNone/>
                <wp:docPr id="1899365476" name="Прямая со стрелкой 1899365476"/>
                <wp:cNvGraphicFramePr/>
                <a:graphic xmlns:a="http://schemas.openxmlformats.org/drawingml/2006/main">
                  <a:graphicData uri="http://schemas.microsoft.com/office/word/2010/wordprocessingShape">
                    <wps:wsp>
                      <wps:cNvCnPr/>
                      <wps:spPr>
                        <a:xfrm>
                          <a:off x="5346000" y="3413923"/>
                          <a:ext cx="0" cy="732155"/>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w:pict>
              <v:shape w14:anchorId="1816E169" id="Прямая со стрелкой 1899365476" o:spid="_x0000_s1026" type="#_x0000_t32" style="position:absolute;margin-left:103pt;margin-top:10pt;width:0;height:57.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" strokecolor="black [3200]">
                <v:stroke startarrowwidth="narrow" startarrowlength="short" endarrow="block"/>
              </v:shape>
            </w:pict>
          </mc:Fallback>
        </mc:AlternateContent>
      </w:r>
      <w:r>
        <w:rPr>
          <w:noProof/>
          <w:lang w:val="ru-RU"/>
        </w:rPr>
        <mc:AlternateContent>
          <mc:Choice Requires="wps">
            <w:drawing>
              <wp:anchor distT="0" distB="0" distL="114300" distR="114300" simplePos="0" relativeHeight="251672576" behindDoc="0" locked="0" layoutInCell="1" hidden="0" allowOverlap="1">
                <wp:simplePos x="0" y="0"/>
                <wp:positionH relativeFrom="column">
                  <wp:posOffset>2946400</wp:posOffset>
                </wp:positionH>
                <wp:positionV relativeFrom="paragraph">
                  <wp:posOffset>139700</wp:posOffset>
                </wp:positionV>
                <wp:extent cx="0" cy="723900"/>
                <wp:effectExtent l="0" t="0" r="0" b="0"/>
                <wp:wrapNone/>
                <wp:docPr id="1899365481" name="Прямая со стрелкой 1899365481"/>
                <wp:cNvGraphicFramePr/>
                <a:graphic xmlns:a="http://schemas.openxmlformats.org/drawingml/2006/main">
                  <a:graphicData uri="http://schemas.microsoft.com/office/word/2010/wordprocessingShape">
                    <wps:wsp>
                      <wps:cNvCnPr/>
                      <wps:spPr>
                        <a:xfrm>
                          <a:off x="5346000" y="3418050"/>
                          <a:ext cx="0" cy="723900"/>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w:pict>
              <v:shape w14:anchorId="001D4BFE" id="Прямая со стрелкой 1899365481" o:spid="_x0000_s1026" type="#_x0000_t32" style="position:absolute;margin-left:232pt;margin-top:11pt;width:0;height:57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" strokecolor="black [3200]">
                <v:stroke startarrowwidth="narrow" startarrowlength="short" endarrow="block"/>
              </v:shape>
            </w:pict>
          </mc:Fallback>
        </mc:AlternateContent>
      </w:r>
    </w:p>
    <w:p w:rsidR="00744C95" w:rsidRDefault="005732E4">
      <w:pPr>
        <w:pBdr>
          <w:top w:val="nil"/>
          <w:left w:val="nil"/>
          <w:bottom w:val="nil"/>
          <w:right w:val="nil"/>
          <w:between w:val="nil"/>
        </w:pBdr>
        <w:spacing w:line="360" w:lineRule="auto"/>
      </w:pPr>
      <w:r>
        <w:rPr>
          <w:noProof/>
          <w:lang w:val="ru-RU"/>
        </w:rPr>
        <mc:AlternateContent>
          <mc:Choice Requires="wps">
            <w:drawing>
              <wp:anchor distT="0" distB="0" distL="114300" distR="114300" simplePos="0" relativeHeight="251704320" behindDoc="0" locked="0" layoutInCell="1" allowOverlap="1">
                <wp:simplePos x="0" y="0"/>
                <wp:positionH relativeFrom="column">
                  <wp:posOffset>3820160</wp:posOffset>
                </wp:positionH>
                <wp:positionV relativeFrom="paragraph">
                  <wp:posOffset>1730375</wp:posOffset>
                </wp:positionV>
                <wp:extent cx="310515" cy="289560"/>
                <wp:effectExtent l="0" t="38100" r="51435" b="34290"/>
                <wp:wrapNone/>
                <wp:docPr id="28" name="Прямая со стрелкой 28"/>
                <wp:cNvGraphicFramePr/>
                <a:graphic xmlns:a="http://schemas.openxmlformats.org/drawingml/2006/main">
                  <a:graphicData uri="http://schemas.microsoft.com/office/word/2010/wordprocessingShape">
                    <wps:wsp>
                      <wps:cNvCnPr/>
                      <wps:spPr>
                        <a:xfrm flipV="1">
                          <a:off x="0" y="0"/>
                          <a:ext cx="310515" cy="289560"/>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54BF07C2" id="Прямая со стрелкой 28" o:spid="_x0000_s1026" type="#_x0000_t32" style="position:absolute;margin-left:300.8pt;margin-top:136.25pt;width:24.45pt;height:22.8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" strokecolor="black [3213]">
                <v:stroke endarrow="block"/>
              </v:shape>
            </w:pict>
          </mc:Fallback>
        </mc:AlternateContent>
      </w:r>
      <w:r>
        <w:rPr>
          <w:noProof/>
          <w:lang w:val="ru-RU"/>
        </w:rPr>
        <mc:AlternateContent>
          <mc:Choice Requires="wps">
            <w:drawing>
              <wp:anchor distT="0" distB="0" distL="114300" distR="114300" simplePos="0" relativeHeight="251703296" behindDoc="0" locked="0" layoutInCell="1" allowOverlap="1">
                <wp:simplePos x="0" y="0"/>
                <wp:positionH relativeFrom="column">
                  <wp:posOffset>3239135</wp:posOffset>
                </wp:positionH>
                <wp:positionV relativeFrom="paragraph">
                  <wp:posOffset>899795</wp:posOffset>
                </wp:positionV>
                <wp:extent cx="891540" cy="0"/>
                <wp:effectExtent l="0" t="76200" r="22860" b="95250"/>
                <wp:wrapNone/>
                <wp:docPr id="27" name="Прямая со стрелкой 27"/>
                <wp:cNvGraphicFramePr/>
                <a:graphic xmlns:a="http://schemas.openxmlformats.org/drawingml/2006/main">
                  <a:graphicData uri="http://schemas.microsoft.com/office/word/2010/wordprocessingShape">
                    <wps:wsp>
                      <wps:cNvCnPr/>
                      <wps:spPr>
                        <a:xfrm>
                          <a:off x="0" y="0"/>
                          <a:ext cx="891540" cy="0"/>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1461431" id="Прямая со стрелкой 27" o:spid="_x0000_s1026" type="#_x0000_t32" style="position:absolute;margin-left:255.05pt;margin-top:70.85pt;width:70.2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" strokecolor="black [3213]">
                <v:stroke endarrow="block"/>
              </v:shape>
            </w:pict>
          </mc:Fallback>
        </mc:AlternateContent>
      </w:r>
      <w:r>
        <w:rPr>
          <w:noProof/>
          <w:lang w:val="ru-RU"/>
        </w:rPr>
        <mc:AlternateContent>
          <mc:Choice Requires="wps">
            <w:drawing>
              <wp:anchor distT="0" distB="0" distL="114300" distR="114300" simplePos="0" relativeHeight="251702272" behindDoc="0" locked="0" layoutInCell="1" allowOverlap="1">
                <wp:simplePos x="0" y="0"/>
                <wp:positionH relativeFrom="column">
                  <wp:posOffset>4184015</wp:posOffset>
                </wp:positionH>
                <wp:positionV relativeFrom="paragraph">
                  <wp:posOffset>2045335</wp:posOffset>
                </wp:positionV>
                <wp:extent cx="365760" cy="0"/>
                <wp:effectExtent l="0" t="76200" r="15240" b="95250"/>
                <wp:wrapNone/>
                <wp:docPr id="26" name="Прямая со стрелкой 26"/>
                <wp:cNvGraphicFramePr/>
                <a:graphic xmlns:a="http://schemas.openxmlformats.org/drawingml/2006/main">
                  <a:graphicData uri="http://schemas.microsoft.com/office/word/2010/wordprocessingShape">
                    <wps:wsp>
                      <wps:cNvCnPr/>
                      <wps:spPr>
                        <a:xfrm>
                          <a:off x="0" y="0"/>
                          <a:ext cx="365760" cy="0"/>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59BF372F" id="Прямая со стрелкой 26" o:spid="_x0000_s1026" type="#_x0000_t32" style="position:absolute;margin-left:329.45pt;margin-top:161.05pt;width:28.8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" strokecolor="black [3213]">
                <v:stroke endarrow="block"/>
              </v:shape>
            </w:pict>
          </mc:Fallback>
        </mc:AlternateContent>
      </w:r>
      <w:r>
        <w:rPr>
          <w:noProof/>
          <w:lang w:val="ru-RU"/>
        </w:rPr>
        <mc:AlternateContent>
          <mc:Choice Requires="wps">
            <w:drawing>
              <wp:anchor distT="0" distB="0" distL="114300" distR="114300" simplePos="0" relativeHeight="251699200" behindDoc="0" locked="0" layoutInCell="1" allowOverlap="1">
                <wp:simplePos x="0" y="0"/>
                <wp:positionH relativeFrom="column">
                  <wp:posOffset>1722755</wp:posOffset>
                </wp:positionH>
                <wp:positionV relativeFrom="paragraph">
                  <wp:posOffset>1936115</wp:posOffset>
                </wp:positionV>
                <wp:extent cx="556260" cy="15240"/>
                <wp:effectExtent l="0" t="57150" r="15240" b="99060"/>
                <wp:wrapNone/>
                <wp:docPr id="23" name="Прямая со стрелкой 23"/>
                <wp:cNvGraphicFramePr/>
                <a:graphic xmlns:a="http://schemas.openxmlformats.org/drawingml/2006/main">
                  <a:graphicData uri="http://schemas.microsoft.com/office/word/2010/wordprocessingShape">
                    <wps:wsp>
                      <wps:cNvCnPr/>
                      <wps:spPr>
                        <a:xfrm>
                          <a:off x="0" y="0"/>
                          <a:ext cx="556260" cy="15240"/>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57C7BDDE" id="Прямая со стрелкой 23" o:spid="_x0000_s1026" type="#_x0000_t32" style="position:absolute;margin-left:135.65pt;margin-top:152.45pt;width:43.8pt;height:1.2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" strokecolor="black [3213]">
                <v:stroke endarrow="block"/>
              </v:shape>
            </w:pict>
          </mc:Fallback>
        </mc:AlternateContent>
      </w:r>
      <w:r>
        <w:rPr>
          <w:noProof/>
          <w:lang w:val="ru-RU"/>
        </w:rPr>
        <mc:AlternateContent>
          <mc:Choice Requires="wps">
            <w:drawing>
              <wp:anchor distT="0" distB="0" distL="114300" distR="114300" simplePos="0" relativeHeight="251698176" behindDoc="0" locked="0" layoutInCell="1" allowOverlap="1">
                <wp:simplePos x="0" y="0"/>
                <wp:positionH relativeFrom="column">
                  <wp:posOffset>1593215</wp:posOffset>
                </wp:positionH>
                <wp:positionV relativeFrom="paragraph">
                  <wp:posOffset>861695</wp:posOffset>
                </wp:positionV>
                <wp:extent cx="699135" cy="0"/>
                <wp:effectExtent l="0" t="76200" r="24765" b="95250"/>
                <wp:wrapNone/>
                <wp:docPr id="22" name="Прямая со стрелкой 22"/>
                <wp:cNvGraphicFramePr/>
                <a:graphic xmlns:a="http://schemas.openxmlformats.org/drawingml/2006/main">
                  <a:graphicData uri="http://schemas.microsoft.com/office/word/2010/wordprocessingShape">
                    <wps:wsp>
                      <wps:cNvCnPr/>
                      <wps:spPr>
                        <a:xfrm>
                          <a:off x="0" y="0"/>
                          <a:ext cx="699135" cy="0"/>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7E62461A" id="Прямая со стрелкой 22" o:spid="_x0000_s1026" type="#_x0000_t32" style="position:absolute;margin-left:125.45pt;margin-top:67.85pt;width:55.0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" strokecolor="black [3213]">
                <v:stroke endarrow="block"/>
              </v:shape>
            </w:pict>
          </mc:Fallback>
        </mc:AlternateContent>
      </w:r>
      <w:r>
        <w:rPr>
          <w:noProof/>
          <w:lang w:val="ru-RU"/>
        </w:rPr>
        <mc:AlternateContent>
          <mc:Choice Requires="wps">
            <w:drawing>
              <wp:anchor distT="0" distB="0" distL="114300" distR="114300" simplePos="0" relativeHeight="251697152" behindDoc="0" locked="0" layoutInCell="1" allowOverlap="1">
                <wp:simplePos x="0" y="0"/>
                <wp:positionH relativeFrom="column">
                  <wp:posOffset>2263775</wp:posOffset>
                </wp:positionH>
                <wp:positionV relativeFrom="paragraph">
                  <wp:posOffset>2404745</wp:posOffset>
                </wp:positionV>
                <wp:extent cx="2552700" cy="11430"/>
                <wp:effectExtent l="0" t="0" r="19050" b="2667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2552700" cy="1143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5827229" id="Прямая соединительная линия 2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78.25pt,189.35pt" to="379.25pt,1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" strokecolor="black [3213]"/>
            </w:pict>
          </mc:Fallback>
        </mc:AlternateContent>
      </w:r>
      <w:r w:rsidR="00521B91">
        <w:rPr>
          <w:noProof/>
          <w:lang w:val="ru-RU"/>
        </w:rPr>
        <mc:AlternateContent>
          <mc:Choice Requires="wps">
            <w:drawing>
              <wp:anchor distT="0" distB="0" distL="114300" distR="114300" simplePos="0" relativeHeight="251675648" behindDoc="0" locked="0" layoutInCell="1" hidden="0" allowOverlap="1" wp14:anchorId="3B1E7313" wp14:editId="1A316BA8">
                <wp:simplePos x="0" y="0"/>
                <wp:positionH relativeFrom="column">
                  <wp:posOffset>2415540</wp:posOffset>
                </wp:positionH>
                <wp:positionV relativeFrom="paragraph">
                  <wp:posOffset>604520</wp:posOffset>
                </wp:positionV>
                <wp:extent cx="824865" cy="641985"/>
                <wp:effectExtent l="0" t="0" r="0" b="0"/>
                <wp:wrapNone/>
                <wp:docPr id="1899365488" name="Прямоугольник 1899365488"/>
                <wp:cNvGraphicFramePr/>
                <a:graphic xmlns:a="http://schemas.openxmlformats.org/drawingml/2006/main">
                  <a:graphicData uri="http://schemas.microsoft.com/office/word/2010/wordprocessingShape">
                    <wps:wsp>
                      <wps:cNvSpPr/>
                      <wps:spPr>
                        <a:xfrm>
                          <a:off x="0" y="0"/>
                          <a:ext cx="824865" cy="641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21B91" w:rsidRDefault="00521B91">
                            <w:pPr>
                              <w:textDirection w:val="btLr"/>
                            </w:pPr>
                            <w:r>
                              <w:rPr>
                                <w:color w:val="000000"/>
                                <w:sz w:val="24"/>
                              </w:rPr>
                              <w:t>ОК6,</w:t>
                            </w:r>
                          </w:p>
                          <w:p w:rsidR="00521B91" w:rsidRDefault="00521B91">
                            <w:pPr>
                              <w:textDirection w:val="btLr"/>
                            </w:pPr>
                            <w:r>
                              <w:rPr>
                                <w:color w:val="000000"/>
                                <w:sz w:val="24"/>
                              </w:rPr>
                              <w:t>ВК2.1</w:t>
                            </w:r>
                          </w:p>
                          <w:p w:rsidR="00521B91" w:rsidRDefault="00521B91">
                            <w:pPr>
                              <w:textDirection w:val="btLr"/>
                            </w:pPr>
                            <w:r>
                              <w:rPr>
                                <w:color w:val="000000"/>
                                <w:sz w:val="24"/>
                              </w:rPr>
                              <w:t>ВК2.4</w:t>
                            </w:r>
                          </w:p>
                          <w:p w:rsidR="00521B91" w:rsidRDefault="00521B91">
                            <w:pPr>
                              <w:textDirection w:val="btLr"/>
                            </w:pPr>
                            <w:r>
                              <w:rPr>
                                <w:color w:val="000000"/>
                                <w:sz w:val="24"/>
                              </w:rPr>
                              <w:t>.</w:t>
                            </w:r>
                          </w:p>
                        </w:txbxContent>
                      </wps:txbx>
                      <wps:bodyPr spcFirstLastPara="1" wrap="square" lIns="91425" tIns="45700" rIns="91425" bIns="45700" anchor="t" anchorCtr="0">
                        <a:noAutofit/>
                      </wps:bodyPr>
                    </wps:wsp>
                  </a:graphicData>
                </a:graphic>
              </wp:anchor>
            </w:drawing>
          </mc:Choice>
          <mc:Fallback>
            <w:pict>
              <v:rect w14:anchorId="3B1E7313" id="Прямоугольник 1899365488" o:spid="_x0000_s1051" style="position:absolute;margin-left:190.2pt;margin-top:47.6pt;width:64.95pt;height:50.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">
                <v:stroke startarrowwidth="narrow" startarrowlength="short" endarrowwidth="narrow" endarrowlength="short"/>
                <v:textbox inset="2.53958mm,1.2694mm,2.53958mm,1.2694mm">
                  <w:txbxContent>
                    <w:p w:rsidR="00521B91" w:rsidRDefault="00521B91">
                      <w:pPr>
                        <w:textDirection w:val="btLr"/>
                      </w:pPr>
                      <w:r>
                        <w:rPr>
                          <w:color w:val="000000"/>
                          <w:sz w:val="24"/>
                        </w:rPr>
                        <w:t>ОК6,</w:t>
                      </w:r>
                    </w:p>
                    <w:p w:rsidR="00521B91" w:rsidRDefault="00521B91">
                      <w:pPr>
                        <w:textDirection w:val="btLr"/>
                      </w:pPr>
                      <w:r>
                        <w:rPr>
                          <w:color w:val="000000"/>
                          <w:sz w:val="24"/>
                        </w:rPr>
                        <w:t>ВК2.1</w:t>
                      </w:r>
                    </w:p>
                    <w:p w:rsidR="00521B91" w:rsidRDefault="00521B91">
                      <w:pPr>
                        <w:textDirection w:val="btLr"/>
                      </w:pPr>
                      <w:r>
                        <w:rPr>
                          <w:color w:val="000000"/>
                          <w:sz w:val="24"/>
                        </w:rPr>
                        <w:t>ВК2.4</w:t>
                      </w:r>
                    </w:p>
                    <w:p w:rsidR="00521B91" w:rsidRDefault="00521B91">
                      <w:pPr>
                        <w:textDirection w:val="btLr"/>
                      </w:pPr>
                      <w:r>
                        <w:rPr>
                          <w:color w:val="000000"/>
                          <w:sz w:val="24"/>
                        </w:rPr>
                        <w:t>.</w:t>
                      </w:r>
                    </w:p>
                  </w:txbxContent>
                </v:textbox>
              </v:rect>
            </w:pict>
          </mc:Fallback>
        </mc:AlternateContent>
      </w:r>
      <w:r w:rsidR="00521B91">
        <w:rPr>
          <w:noProof/>
          <w:lang w:val="ru-RU"/>
        </w:rPr>
        <mc:AlternateContent>
          <mc:Choice Requires="wps">
            <w:drawing>
              <wp:anchor distT="0" distB="0" distL="114300" distR="114300" simplePos="0" relativeHeight="251673600" behindDoc="0" locked="0" layoutInCell="1" hidden="0" allowOverlap="1" wp14:anchorId="2A9A729B" wp14:editId="022B728A">
                <wp:simplePos x="0" y="0"/>
                <wp:positionH relativeFrom="column">
                  <wp:posOffset>889000</wp:posOffset>
                </wp:positionH>
                <wp:positionV relativeFrom="paragraph">
                  <wp:posOffset>619760</wp:posOffset>
                </wp:positionV>
                <wp:extent cx="693420" cy="506095"/>
                <wp:effectExtent l="0" t="0" r="0" b="0"/>
                <wp:wrapNone/>
                <wp:docPr id="1899365493" name="Прямоугольник 1899365493"/>
                <wp:cNvGraphicFramePr/>
                <a:graphic xmlns:a="http://schemas.openxmlformats.org/drawingml/2006/main">
                  <a:graphicData uri="http://schemas.microsoft.com/office/word/2010/wordprocessingShape">
                    <wps:wsp>
                      <wps:cNvSpPr/>
                      <wps:spPr>
                        <a:xfrm>
                          <a:off x="0" y="0"/>
                          <a:ext cx="693420" cy="506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21B91" w:rsidRDefault="00521B91">
                            <w:pPr>
                              <w:textDirection w:val="btLr"/>
                            </w:pPr>
                            <w:r>
                              <w:rPr>
                                <w:color w:val="000000"/>
                                <w:sz w:val="24"/>
                              </w:rPr>
                              <w:t>ОК3</w:t>
                            </w:r>
                          </w:p>
                          <w:p w:rsidR="00521B91" w:rsidRDefault="00521B91">
                            <w:pPr>
                              <w:textDirection w:val="btLr"/>
                            </w:pPr>
                            <w:r>
                              <w:rPr>
                                <w:color w:val="000000"/>
                                <w:sz w:val="24"/>
                              </w:rPr>
                              <w:t>ОК8</w:t>
                            </w:r>
                          </w:p>
                        </w:txbxContent>
                      </wps:txbx>
                      <wps:bodyPr spcFirstLastPara="1" wrap="square" lIns="91425" tIns="45700" rIns="91425" bIns="45700" anchor="t" anchorCtr="0">
                        <a:noAutofit/>
                      </wps:bodyPr>
                    </wps:wsp>
                  </a:graphicData>
                </a:graphic>
              </wp:anchor>
            </w:drawing>
          </mc:Choice>
          <mc:Fallback>
            <w:pict>
              <v:rect w14:anchorId="2A9A729B" id="Прямоугольник 1899365493" o:spid="_x0000_s1052" style="position:absolute;margin-left:70pt;margin-top:48.8pt;width:54.6pt;height:39.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">
                <v:stroke startarrowwidth="narrow" startarrowlength="short" endarrowwidth="narrow" endarrowlength="short"/>
                <v:textbox inset="2.53958mm,1.2694mm,2.53958mm,1.2694mm">
                  <w:txbxContent>
                    <w:p w:rsidR="00521B91" w:rsidRDefault="00521B91">
                      <w:pPr>
                        <w:textDirection w:val="btLr"/>
                      </w:pPr>
                      <w:r>
                        <w:rPr>
                          <w:color w:val="000000"/>
                          <w:sz w:val="24"/>
                        </w:rPr>
                        <w:t>ОК3</w:t>
                      </w:r>
                    </w:p>
                    <w:p w:rsidR="00521B91" w:rsidRDefault="00521B91">
                      <w:pPr>
                        <w:textDirection w:val="btLr"/>
                      </w:pPr>
                      <w:r>
                        <w:rPr>
                          <w:color w:val="000000"/>
                          <w:sz w:val="24"/>
                        </w:rPr>
                        <w:t>ОК8</w:t>
                      </w:r>
                    </w:p>
                  </w:txbxContent>
                </v:textbox>
              </v:rect>
            </w:pict>
          </mc:Fallback>
        </mc:AlternateContent>
      </w:r>
      <w:r w:rsidR="00973A3B">
        <w:br w:type="page"/>
      </w:r>
      <w:r w:rsidR="00973A3B">
        <w:rPr>
          <w:noProof/>
          <w:lang w:val="ru-RU"/>
        </w:rPr>
        <mc:AlternateContent>
          <mc:Choice Requires="wps">
            <w:drawing>
              <wp:anchor distT="0" distB="0" distL="114300" distR="114300" simplePos="0" relativeHeight="251674624" behindDoc="0" locked="0" layoutInCell="1" hidden="0" allowOverlap="1" wp14:anchorId="57D5BD85" wp14:editId="3DD489A9">
                <wp:simplePos x="0" y="0"/>
                <wp:positionH relativeFrom="column">
                  <wp:posOffset>-215899</wp:posOffset>
                </wp:positionH>
                <wp:positionV relativeFrom="paragraph">
                  <wp:posOffset>698500</wp:posOffset>
                </wp:positionV>
                <wp:extent cx="852170" cy="304800"/>
                <wp:effectExtent l="0" t="0" r="0" b="0"/>
                <wp:wrapNone/>
                <wp:docPr id="1899365466" name="Прямоугольник 1899365466"/>
                <wp:cNvGraphicFramePr/>
                <a:graphic xmlns:a="http://schemas.openxmlformats.org/drawingml/2006/main">
                  <a:graphicData uri="http://schemas.microsoft.com/office/word/2010/wordprocessingShape">
                    <wps:wsp>
                      <wps:cNvSpPr/>
                      <wps:spPr>
                        <a:xfrm>
                          <a:off x="4929440" y="3637125"/>
                          <a:ext cx="833120"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21B91" w:rsidRDefault="00521B91">
                            <w:pPr>
                              <w:textDirection w:val="btLr"/>
                            </w:pPr>
                            <w:r>
                              <w:rPr>
                                <w:color w:val="000000"/>
                                <w:sz w:val="24"/>
                              </w:rPr>
                              <w:t>2 семестр</w:t>
                            </w:r>
                          </w:p>
                        </w:txbxContent>
                      </wps:txbx>
                      <wps:bodyPr spcFirstLastPara="1" wrap="square" lIns="91425" tIns="45700" rIns="91425" bIns="45700" anchor="t" anchorCtr="0">
                        <a:noAutofit/>
                      </wps:bodyPr>
                    </wps:wsp>
                  </a:graphicData>
                </a:graphic>
              </wp:anchor>
            </w:drawing>
          </mc:Choice>
          <mc:Fallback>
            <w:pict>
              <v:rect w14:anchorId="57D5BD85" id="Прямоугольник 1899365466" o:spid="_x0000_s1053" style="position:absolute;margin-left:-17pt;margin-top:55pt;width:67.1pt;height:2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">
                <v:stroke startarrowwidth="narrow" startarrowlength="short" endarrowwidth="narrow" endarrowlength="short"/>
                <v:textbox inset="2.53958mm,1.2694mm,2.53958mm,1.2694mm">
                  <w:txbxContent>
                    <w:p w:rsidR="00521B91" w:rsidRDefault="00521B91">
                      <w:pPr>
                        <w:textDirection w:val="btLr"/>
                      </w:pPr>
                      <w:r>
                        <w:rPr>
                          <w:color w:val="000000"/>
                          <w:sz w:val="24"/>
                        </w:rPr>
                        <w:t>2 семестр</w:t>
                      </w:r>
                    </w:p>
                  </w:txbxContent>
                </v:textbox>
              </v:rect>
            </w:pict>
          </mc:Fallback>
        </mc:AlternateContent>
      </w:r>
      <w:r w:rsidR="00973A3B">
        <w:rPr>
          <w:noProof/>
          <w:lang w:val="ru-RU"/>
        </w:rPr>
        <mc:AlternateContent>
          <mc:Choice Requires="wps">
            <w:drawing>
              <wp:anchor distT="0" distB="0" distL="114300" distR="114300" simplePos="0" relativeHeight="251676672" behindDoc="0" locked="0" layoutInCell="1" hidden="0" allowOverlap="1" wp14:anchorId="67A3A2D8" wp14:editId="0BAB32E8">
                <wp:simplePos x="0" y="0"/>
                <wp:positionH relativeFrom="column">
                  <wp:posOffset>-215899</wp:posOffset>
                </wp:positionH>
                <wp:positionV relativeFrom="paragraph">
                  <wp:posOffset>1803400</wp:posOffset>
                </wp:positionV>
                <wp:extent cx="852170" cy="328295"/>
                <wp:effectExtent l="0" t="0" r="0" b="0"/>
                <wp:wrapNone/>
                <wp:docPr id="1899365483" name="Прямоугольник 1899365483"/>
                <wp:cNvGraphicFramePr/>
                <a:graphic xmlns:a="http://schemas.openxmlformats.org/drawingml/2006/main">
                  <a:graphicData uri="http://schemas.microsoft.com/office/word/2010/wordprocessingShape">
                    <wps:wsp>
                      <wps:cNvSpPr/>
                      <wps:spPr>
                        <a:xfrm>
                          <a:off x="4929440" y="3625378"/>
                          <a:ext cx="833120" cy="3092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21B91" w:rsidRDefault="00521B91">
                            <w:pPr>
                              <w:textDirection w:val="btLr"/>
                            </w:pPr>
                            <w:r>
                              <w:rPr>
                                <w:color w:val="000000"/>
                                <w:sz w:val="24"/>
                              </w:rPr>
                              <w:t>3 семестр</w:t>
                            </w:r>
                          </w:p>
                        </w:txbxContent>
                      </wps:txbx>
                      <wps:bodyPr spcFirstLastPara="1" wrap="square" lIns="91425" tIns="45700" rIns="91425" bIns="45700" anchor="t" anchorCtr="0">
                        <a:noAutofit/>
                      </wps:bodyPr>
                    </wps:wsp>
                  </a:graphicData>
                </a:graphic>
              </wp:anchor>
            </w:drawing>
          </mc:Choice>
          <mc:Fallback>
            <w:pict>
              <v:rect w14:anchorId="67A3A2D8" id="Прямоугольник 1899365483" o:spid="_x0000_s1054" style="position:absolute;margin-left:-17pt;margin-top:142pt;width:67.1pt;height:25.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">
                <v:stroke startarrowwidth="narrow" startarrowlength="short" endarrowwidth="narrow" endarrowlength="short"/>
                <v:textbox inset="2.53958mm,1.2694mm,2.53958mm,1.2694mm">
                  <w:txbxContent>
                    <w:p w:rsidR="00521B91" w:rsidRDefault="00521B91">
                      <w:pPr>
                        <w:textDirection w:val="btLr"/>
                      </w:pPr>
                      <w:r>
                        <w:rPr>
                          <w:color w:val="000000"/>
                          <w:sz w:val="24"/>
                        </w:rPr>
                        <w:t>3 семестр</w:t>
                      </w:r>
                    </w:p>
                  </w:txbxContent>
                </v:textbox>
              </v:rect>
            </w:pict>
          </mc:Fallback>
        </mc:AlternateContent>
      </w:r>
      <w:r w:rsidR="00973A3B">
        <w:rPr>
          <w:noProof/>
          <w:lang w:val="ru-RU"/>
        </w:rPr>
        <mc:AlternateContent>
          <mc:Choice Requires="wps">
            <w:drawing>
              <wp:anchor distT="0" distB="0" distL="114300" distR="114300" simplePos="0" relativeHeight="251677696" behindDoc="0" locked="0" layoutInCell="1" hidden="0" allowOverlap="1" wp14:anchorId="41CC9A1D" wp14:editId="61412E57">
                <wp:simplePos x="0" y="0"/>
                <wp:positionH relativeFrom="column">
                  <wp:posOffset>4470400</wp:posOffset>
                </wp:positionH>
                <wp:positionV relativeFrom="paragraph">
                  <wp:posOffset>1511300</wp:posOffset>
                </wp:positionV>
                <wp:extent cx="642620" cy="667385"/>
                <wp:effectExtent l="0" t="0" r="0" b="0"/>
                <wp:wrapNone/>
                <wp:docPr id="1899365492" name="Прямоугольник 1899365492"/>
                <wp:cNvGraphicFramePr/>
                <a:graphic xmlns:a="http://schemas.openxmlformats.org/drawingml/2006/main">
                  <a:graphicData uri="http://schemas.microsoft.com/office/word/2010/wordprocessingShape">
                    <wps:wsp>
                      <wps:cNvSpPr/>
                      <wps:spPr>
                        <a:xfrm>
                          <a:off x="5034215" y="3455833"/>
                          <a:ext cx="623570" cy="648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21B91" w:rsidRDefault="00521B91">
                            <w:pPr>
                              <w:textDirection w:val="btLr"/>
                            </w:pPr>
                            <w:r>
                              <w:rPr>
                                <w:color w:val="000000"/>
                                <w:sz w:val="24"/>
                              </w:rPr>
                              <w:t>ОК11 ОК12</w:t>
                            </w:r>
                          </w:p>
                        </w:txbxContent>
                      </wps:txbx>
                      <wps:bodyPr spcFirstLastPara="1" wrap="square" lIns="91425" tIns="45700" rIns="91425" bIns="45700" anchor="t" anchorCtr="0">
                        <a:noAutofit/>
                      </wps:bodyPr>
                    </wps:wsp>
                  </a:graphicData>
                </a:graphic>
              </wp:anchor>
            </w:drawing>
          </mc:Choice>
          <mc:Fallback>
            <w:pict>
              <v:rect w14:anchorId="41CC9A1D" id="Прямоугольник 1899365492" o:spid="_x0000_s1055" style="position:absolute;margin-left:352pt;margin-top:119pt;width:50.6pt;height:52.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">
                <v:stroke startarrowwidth="narrow" startarrowlength="short" endarrowwidth="narrow" endarrowlength="short"/>
                <v:textbox inset="2.53958mm,1.2694mm,2.53958mm,1.2694mm">
                  <w:txbxContent>
                    <w:p w:rsidR="00521B91" w:rsidRDefault="00521B91">
                      <w:pPr>
                        <w:textDirection w:val="btLr"/>
                      </w:pPr>
                      <w:r>
                        <w:rPr>
                          <w:color w:val="000000"/>
                          <w:sz w:val="24"/>
                        </w:rPr>
                        <w:t>ОК11 ОК12</w:t>
                      </w:r>
                    </w:p>
                  </w:txbxContent>
                </v:textbox>
              </v:rect>
            </w:pict>
          </mc:Fallback>
        </mc:AlternateContent>
      </w:r>
      <w:r w:rsidR="00973A3B">
        <w:rPr>
          <w:noProof/>
          <w:lang w:val="ru-RU"/>
        </w:rPr>
        <mc:AlternateContent>
          <mc:Choice Requires="wps">
            <w:drawing>
              <wp:anchor distT="0" distB="0" distL="114300" distR="114300" simplePos="0" relativeHeight="251678720" behindDoc="0" locked="0" layoutInCell="1" hidden="0" allowOverlap="1" wp14:anchorId="1C9B9759" wp14:editId="1809FFB6">
                <wp:simplePos x="0" y="0"/>
                <wp:positionH relativeFrom="column">
                  <wp:posOffset>787400</wp:posOffset>
                </wp:positionH>
                <wp:positionV relativeFrom="paragraph">
                  <wp:posOffset>1701800</wp:posOffset>
                </wp:positionV>
                <wp:extent cx="916305" cy="489585"/>
                <wp:effectExtent l="0" t="0" r="0" b="0"/>
                <wp:wrapNone/>
                <wp:docPr id="1899365478" name="Прямоугольник 1899365478"/>
                <wp:cNvGraphicFramePr/>
                <a:graphic xmlns:a="http://schemas.openxmlformats.org/drawingml/2006/main">
                  <a:graphicData uri="http://schemas.microsoft.com/office/word/2010/wordprocessingShape">
                    <wps:wsp>
                      <wps:cNvSpPr/>
                      <wps:spPr>
                        <a:xfrm>
                          <a:off x="4892610" y="3539970"/>
                          <a:ext cx="906780" cy="4800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21B91" w:rsidRDefault="00521B91">
                            <w:pPr>
                              <w:textDirection w:val="btLr"/>
                            </w:pPr>
                            <w:r>
                              <w:rPr>
                                <w:color w:val="000000"/>
                                <w:sz w:val="24"/>
                              </w:rPr>
                              <w:t>ВК2.2</w:t>
                            </w:r>
                          </w:p>
                          <w:p w:rsidR="00521B91" w:rsidRDefault="00521B91">
                            <w:pPr>
                              <w:textDirection w:val="btLr"/>
                            </w:pPr>
                            <w:r>
                              <w:rPr>
                                <w:color w:val="000000"/>
                                <w:sz w:val="24"/>
                              </w:rPr>
                              <w:t>ВК2.7</w:t>
                            </w:r>
                          </w:p>
                        </w:txbxContent>
                      </wps:txbx>
                      <wps:bodyPr spcFirstLastPara="1" wrap="square" lIns="91425" tIns="45700" rIns="91425" bIns="45700" anchor="t" anchorCtr="0">
                        <a:noAutofit/>
                      </wps:bodyPr>
                    </wps:wsp>
                  </a:graphicData>
                </a:graphic>
              </wp:anchor>
            </w:drawing>
          </mc:Choice>
          <mc:Fallback>
            <w:pict>
              <v:rect w14:anchorId="1C9B9759" id="Прямоугольник 1899365478" o:spid="_x0000_s1056" style="position:absolute;margin-left:62pt;margin-top:134pt;width:72.15pt;height:38.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">
                <v:stroke startarrowwidth="narrow" startarrowlength="short" endarrowwidth="narrow" endarrowlength="short"/>
                <v:textbox inset="2.53958mm,1.2694mm,2.53958mm,1.2694mm">
                  <w:txbxContent>
                    <w:p w:rsidR="00521B91" w:rsidRDefault="00521B91">
                      <w:pPr>
                        <w:textDirection w:val="btLr"/>
                      </w:pPr>
                      <w:r>
                        <w:rPr>
                          <w:color w:val="000000"/>
                          <w:sz w:val="24"/>
                        </w:rPr>
                        <w:t>ВК2.2</w:t>
                      </w:r>
                    </w:p>
                    <w:p w:rsidR="00521B91" w:rsidRDefault="00521B91">
                      <w:pPr>
                        <w:textDirection w:val="btLr"/>
                      </w:pPr>
                      <w:r>
                        <w:rPr>
                          <w:color w:val="000000"/>
                          <w:sz w:val="24"/>
                        </w:rPr>
                        <w:t>ВК2.7</w:t>
                      </w:r>
                    </w:p>
                  </w:txbxContent>
                </v:textbox>
              </v:rect>
            </w:pict>
          </mc:Fallback>
        </mc:AlternateContent>
      </w:r>
      <w:r w:rsidR="00973A3B">
        <w:rPr>
          <w:noProof/>
          <w:lang w:val="ru-RU"/>
        </w:rPr>
        <mc:AlternateContent>
          <mc:Choice Requires="wps">
            <w:drawing>
              <wp:anchor distT="0" distB="0" distL="114300" distR="114300" simplePos="0" relativeHeight="251679744" behindDoc="0" locked="0" layoutInCell="1" hidden="0" allowOverlap="1" wp14:anchorId="52A39C71" wp14:editId="69B58526">
                <wp:simplePos x="0" y="0"/>
                <wp:positionH relativeFrom="column">
                  <wp:posOffset>2387600</wp:posOffset>
                </wp:positionH>
                <wp:positionV relativeFrom="paragraph">
                  <wp:posOffset>2387600</wp:posOffset>
                </wp:positionV>
                <wp:extent cx="10795" cy="12700"/>
                <wp:effectExtent l="0" t="0" r="0" b="0"/>
                <wp:wrapNone/>
                <wp:docPr id="1899365474" name="Прямая со стрелкой 1899365474"/>
                <wp:cNvGraphicFramePr/>
                <a:graphic xmlns:a="http://schemas.openxmlformats.org/drawingml/2006/main">
                  <a:graphicData uri="http://schemas.microsoft.com/office/word/2010/wordprocessingShape">
                    <wps:wsp>
                      <wps:cNvCnPr/>
                      <wps:spPr>
                        <a:xfrm>
                          <a:off x="4142358" y="3774603"/>
                          <a:ext cx="2407285" cy="1079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2387600</wp:posOffset>
                </wp:positionH>
                <wp:positionV relativeFrom="paragraph">
                  <wp:posOffset>2387600</wp:posOffset>
                </wp:positionV>
                <wp:extent cx="10795" cy="12700"/>
                <wp:effectExtent b="0" l="0" r="0" t="0"/>
                <wp:wrapNone/>
                <wp:docPr id="1899365474"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10795" cy="12700"/>
                        </a:xfrm>
                        <a:prstGeom prst="rect"/>
                        <a:ln/>
                      </pic:spPr>
                    </pic:pic>
                  </a:graphicData>
                </a:graphic>
              </wp:anchor>
            </w:drawing>
          </mc:Fallback>
        </mc:AlternateContent>
      </w:r>
      <w:r w:rsidR="00973A3B">
        <w:rPr>
          <w:noProof/>
          <w:lang w:val="ru-RU"/>
        </w:rPr>
        <mc:AlternateContent>
          <mc:Choice Requires="wps">
            <w:drawing>
              <wp:anchor distT="0" distB="0" distL="114300" distR="114300" simplePos="0" relativeHeight="251680768" behindDoc="0" locked="0" layoutInCell="1" hidden="0" allowOverlap="1" wp14:anchorId="73C1E46F" wp14:editId="70656A29">
                <wp:simplePos x="0" y="0"/>
                <wp:positionH relativeFrom="column">
                  <wp:posOffset>4775200</wp:posOffset>
                </wp:positionH>
                <wp:positionV relativeFrom="paragraph">
                  <wp:posOffset>2197100</wp:posOffset>
                </wp:positionV>
                <wp:extent cx="0" cy="209550"/>
                <wp:effectExtent l="0" t="0" r="0" b="0"/>
                <wp:wrapNone/>
                <wp:docPr id="1899365464" name="Прямая со стрелкой 1899365464"/>
                <wp:cNvGraphicFramePr/>
                <a:graphic xmlns:a="http://schemas.openxmlformats.org/drawingml/2006/main">
                  <a:graphicData uri="http://schemas.microsoft.com/office/word/2010/wordprocessingShape">
                    <wps:wsp>
                      <wps:cNvCnPr/>
                      <wps:spPr>
                        <a:xfrm rot="10800000">
                          <a:off x="5346000" y="3675225"/>
                          <a:ext cx="0" cy="20955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4775200</wp:posOffset>
                </wp:positionH>
                <wp:positionV relativeFrom="paragraph">
                  <wp:posOffset>2197100</wp:posOffset>
                </wp:positionV>
                <wp:extent cx="0" cy="209550"/>
                <wp:effectExtent b="0" l="0" r="0" t="0"/>
                <wp:wrapNone/>
                <wp:docPr id="1899365464"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209550"/>
                        </a:xfrm>
                        <a:prstGeom prst="rect"/>
                        <a:ln/>
                      </pic:spPr>
                    </pic:pic>
                  </a:graphicData>
                </a:graphic>
              </wp:anchor>
            </w:drawing>
          </mc:Fallback>
        </mc:AlternateContent>
      </w:r>
      <w:r w:rsidR="00973A3B">
        <w:rPr>
          <w:noProof/>
          <w:lang w:val="ru-RU"/>
        </w:rPr>
        <mc:AlternateContent>
          <mc:Choice Requires="wps">
            <w:drawing>
              <wp:anchor distT="0" distB="0" distL="114300" distR="114300" simplePos="0" relativeHeight="251684864" behindDoc="0" locked="0" layoutInCell="1" hidden="0" allowOverlap="1" wp14:anchorId="2BB905F5" wp14:editId="74264EF5">
                <wp:simplePos x="0" y="0"/>
                <wp:positionH relativeFrom="column">
                  <wp:posOffset>4457700</wp:posOffset>
                </wp:positionH>
                <wp:positionV relativeFrom="paragraph">
                  <wp:posOffset>635000</wp:posOffset>
                </wp:positionV>
                <wp:extent cx="532130" cy="297180"/>
                <wp:effectExtent l="0" t="0" r="0" b="0"/>
                <wp:wrapNone/>
                <wp:docPr id="1899365479" name="Прямоугольник 1899365479"/>
                <wp:cNvGraphicFramePr/>
                <a:graphic xmlns:a="http://schemas.openxmlformats.org/drawingml/2006/main">
                  <a:graphicData uri="http://schemas.microsoft.com/office/word/2010/wordprocessingShape">
                    <wps:wsp>
                      <wps:cNvSpPr/>
                      <wps:spPr>
                        <a:xfrm>
                          <a:off x="5089460" y="3640935"/>
                          <a:ext cx="513080" cy="2781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21B91" w:rsidRDefault="00521B91">
                            <w:pPr>
                              <w:textDirection w:val="btLr"/>
                            </w:pPr>
                            <w:r>
                              <w:rPr>
                                <w:color w:val="000000"/>
                                <w:sz w:val="24"/>
                              </w:rPr>
                              <w:t>ОК1</w:t>
                            </w:r>
                          </w:p>
                        </w:txbxContent>
                      </wps:txbx>
                      <wps:bodyPr spcFirstLastPara="1" wrap="square" lIns="91425" tIns="45700" rIns="91425" bIns="45700" anchor="t" anchorCtr="0">
                        <a:noAutofit/>
                      </wps:bodyPr>
                    </wps:wsp>
                  </a:graphicData>
                </a:graphic>
              </wp:anchor>
            </w:drawing>
          </mc:Choice>
          <mc:Fallback>
            <w:pict>
              <v:rect w14:anchorId="2BB905F5" id="Прямоугольник 1899365479" o:spid="_x0000_s1057" style="position:absolute;margin-left:351pt;margin-top:50pt;width:41.9pt;height:23.4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">
                <v:stroke startarrowwidth="narrow" startarrowlength="short" endarrowwidth="narrow" endarrowlength="short"/>
                <v:textbox inset="2.53958mm,1.2694mm,2.53958mm,1.2694mm">
                  <w:txbxContent>
                    <w:p w:rsidR="00521B91" w:rsidRDefault="00521B91">
                      <w:pPr>
                        <w:textDirection w:val="btLr"/>
                      </w:pPr>
                      <w:r>
                        <w:rPr>
                          <w:color w:val="000000"/>
                          <w:sz w:val="24"/>
                        </w:rPr>
                        <w:t>ОК1</w:t>
                      </w:r>
                    </w:p>
                  </w:txbxContent>
                </v:textbox>
              </v:rect>
            </w:pict>
          </mc:Fallback>
        </mc:AlternateContent>
      </w:r>
      <w:r w:rsidR="00973A3B">
        <w:rPr>
          <w:noProof/>
          <w:lang w:val="ru-RU"/>
        </w:rPr>
        <mc:AlternateContent>
          <mc:Choice Requires="wps">
            <w:drawing>
              <wp:anchor distT="0" distB="0" distL="114300" distR="114300" simplePos="0" relativeHeight="251685888" behindDoc="0" locked="0" layoutInCell="1" hidden="0" allowOverlap="1" wp14:anchorId="7CB00DBA" wp14:editId="090B9B2D">
                <wp:simplePos x="0" y="0"/>
                <wp:positionH relativeFrom="column">
                  <wp:posOffset>2654300</wp:posOffset>
                </wp:positionH>
                <wp:positionV relativeFrom="paragraph">
                  <wp:posOffset>1879600</wp:posOffset>
                </wp:positionV>
                <wp:extent cx="1167765" cy="288925"/>
                <wp:effectExtent l="0" t="0" r="0" b="0"/>
                <wp:wrapNone/>
                <wp:docPr id="1899365467" name="Прямоугольник 1899365467"/>
                <wp:cNvGraphicFramePr/>
                <a:graphic xmlns:a="http://schemas.openxmlformats.org/drawingml/2006/main">
                  <a:graphicData uri="http://schemas.microsoft.com/office/word/2010/wordprocessingShape">
                    <wps:wsp>
                      <wps:cNvSpPr/>
                      <wps:spPr>
                        <a:xfrm>
                          <a:off x="4766880" y="3640300"/>
                          <a:ext cx="1158240" cy="279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21B91" w:rsidRDefault="00521B91">
                            <w:pPr>
                              <w:textDirection w:val="btLr"/>
                            </w:pPr>
                            <w:r>
                              <w:rPr>
                                <w:color w:val="000000"/>
                                <w:sz w:val="24"/>
                              </w:rPr>
                              <w:t>ВК2.6</w:t>
                            </w:r>
                          </w:p>
                          <w:p w:rsidR="00521B91" w:rsidRDefault="00521B91">
                            <w:pPr>
                              <w:textDirection w:val="btLr"/>
                            </w:pPr>
                          </w:p>
                        </w:txbxContent>
                      </wps:txbx>
                      <wps:bodyPr spcFirstLastPara="1" wrap="square" lIns="91425" tIns="45700" rIns="91425" bIns="45700" anchor="t" anchorCtr="0">
                        <a:noAutofit/>
                      </wps:bodyPr>
                    </wps:wsp>
                  </a:graphicData>
                </a:graphic>
              </wp:anchor>
            </w:drawing>
          </mc:Choice>
          <mc:Fallback>
            <w:pict>
              <v:rect w14:anchorId="7CB00DBA" id="Прямоугольник 1899365467" o:spid="_x0000_s1058" style="position:absolute;margin-left:209pt;margin-top:148pt;width:91.95pt;height:22.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">
                <v:stroke startarrowwidth="narrow" startarrowlength="short" endarrowwidth="narrow" endarrowlength="short"/>
                <v:textbox inset="2.53958mm,1.2694mm,2.53958mm,1.2694mm">
                  <w:txbxContent>
                    <w:p w:rsidR="00521B91" w:rsidRDefault="00521B91">
                      <w:pPr>
                        <w:textDirection w:val="btLr"/>
                      </w:pPr>
                      <w:r>
                        <w:rPr>
                          <w:color w:val="000000"/>
                          <w:sz w:val="24"/>
                        </w:rPr>
                        <w:t>ВК2.6</w:t>
                      </w:r>
                    </w:p>
                    <w:p w:rsidR="00521B91" w:rsidRDefault="00521B91">
                      <w:pPr>
                        <w:textDirection w:val="btLr"/>
                      </w:pPr>
                    </w:p>
                  </w:txbxContent>
                </v:textbox>
              </v:rect>
            </w:pict>
          </mc:Fallback>
        </mc:AlternateContent>
      </w:r>
      <w:r w:rsidR="00973A3B">
        <w:rPr>
          <w:noProof/>
          <w:lang w:val="ru-RU"/>
        </w:rPr>
        <mc:AlternateContent>
          <mc:Choice Requires="wps">
            <w:drawing>
              <wp:anchor distT="0" distB="0" distL="114300" distR="114300" simplePos="0" relativeHeight="251686912" behindDoc="0" locked="0" layoutInCell="1" hidden="0" allowOverlap="1" wp14:anchorId="1D4CB18A" wp14:editId="2243CAB5">
                <wp:simplePos x="0" y="0"/>
                <wp:positionH relativeFrom="column">
                  <wp:posOffset>1295400</wp:posOffset>
                </wp:positionH>
                <wp:positionV relativeFrom="paragraph">
                  <wp:posOffset>1143000</wp:posOffset>
                </wp:positionV>
                <wp:extent cx="0" cy="577850"/>
                <wp:effectExtent l="0" t="0" r="0" b="0"/>
                <wp:wrapNone/>
                <wp:docPr id="1899365484" name="Прямая со стрелкой 1899365484"/>
                <wp:cNvGraphicFramePr/>
                <a:graphic xmlns:a="http://schemas.openxmlformats.org/drawingml/2006/main">
                  <a:graphicData uri="http://schemas.microsoft.com/office/word/2010/wordprocessingShape">
                    <wps:wsp>
                      <wps:cNvCnPr/>
                      <wps:spPr>
                        <a:xfrm>
                          <a:off x="5346000" y="3491075"/>
                          <a:ext cx="0" cy="577850"/>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1295400</wp:posOffset>
                </wp:positionH>
                <wp:positionV relativeFrom="paragraph">
                  <wp:posOffset>1143000</wp:posOffset>
                </wp:positionV>
                <wp:extent cx="0" cy="577850"/>
                <wp:effectExtent b="0" l="0" r="0" t="0"/>
                <wp:wrapNone/>
                <wp:docPr id="1899365484" name="image25.png"/>
                <a:graphic>
                  <a:graphicData uri="http://schemas.openxmlformats.org/drawingml/2006/picture">
                    <pic:pic>
                      <pic:nvPicPr>
                        <pic:cNvPr id="0" name="image25.png"/>
                        <pic:cNvPicPr preferRelativeResize="0"/>
                      </pic:nvPicPr>
                      <pic:blipFill>
                        <a:blip r:embed="rId9"/>
                        <a:srcRect/>
                        <a:stretch>
                          <a:fillRect/>
                        </a:stretch>
                      </pic:blipFill>
                      <pic:spPr>
                        <a:xfrm>
                          <a:off x="0" y="0"/>
                          <a:ext cx="0" cy="577850"/>
                        </a:xfrm>
                        <a:prstGeom prst="rect"/>
                        <a:ln/>
                      </pic:spPr>
                    </pic:pic>
                  </a:graphicData>
                </a:graphic>
              </wp:anchor>
            </w:drawing>
          </mc:Fallback>
        </mc:AlternateContent>
      </w:r>
      <w:r w:rsidR="00973A3B">
        <w:rPr>
          <w:noProof/>
          <w:lang w:val="ru-RU"/>
        </w:rPr>
        <mc:AlternateContent>
          <mc:Choice Requires="wps">
            <w:drawing>
              <wp:anchor distT="0" distB="0" distL="114300" distR="114300" simplePos="0" relativeHeight="251687936" behindDoc="0" locked="0" layoutInCell="1" hidden="0" allowOverlap="1" wp14:anchorId="1DC457D9" wp14:editId="106AEE5C">
                <wp:simplePos x="0" y="0"/>
                <wp:positionH relativeFrom="column">
                  <wp:posOffset>2260600</wp:posOffset>
                </wp:positionH>
                <wp:positionV relativeFrom="paragraph">
                  <wp:posOffset>2425700</wp:posOffset>
                </wp:positionV>
                <wp:extent cx="0" cy="12700"/>
                <wp:effectExtent l="0" t="0" r="0" b="0"/>
                <wp:wrapNone/>
                <wp:docPr id="1899365482" name="Прямая со стрелкой 1899365482"/>
                <wp:cNvGraphicFramePr/>
                <a:graphic xmlns:a="http://schemas.openxmlformats.org/drawingml/2006/main">
                  <a:graphicData uri="http://schemas.microsoft.com/office/word/2010/wordprocessingShape">
                    <wps:wsp>
                      <wps:cNvCnPr/>
                      <wps:spPr>
                        <a:xfrm>
                          <a:off x="4088701" y="3780000"/>
                          <a:ext cx="2514599"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2260600</wp:posOffset>
                </wp:positionH>
                <wp:positionV relativeFrom="paragraph">
                  <wp:posOffset>2425700</wp:posOffset>
                </wp:positionV>
                <wp:extent cx="0" cy="12700"/>
                <wp:effectExtent b="0" l="0" r="0" t="0"/>
                <wp:wrapNone/>
                <wp:docPr id="1899365482" name="image23.png"/>
                <a:graphic>
                  <a:graphicData uri="http://schemas.openxmlformats.org/drawingml/2006/picture">
                    <pic:pic>
                      <pic:nvPicPr>
                        <pic:cNvPr id="0" name="image23.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r w:rsidR="00973A3B">
        <w:rPr>
          <w:noProof/>
          <w:lang w:val="ru-RU"/>
        </w:rPr>
        <mc:AlternateContent>
          <mc:Choice Requires="wps">
            <w:drawing>
              <wp:anchor distT="0" distB="0" distL="114300" distR="114300" simplePos="0" relativeHeight="251691008" behindDoc="0" locked="0" layoutInCell="1" hidden="0" allowOverlap="1">
                <wp:simplePos x="0" y="0"/>
                <wp:positionH relativeFrom="column">
                  <wp:posOffset>2959100</wp:posOffset>
                </wp:positionH>
                <wp:positionV relativeFrom="paragraph">
                  <wp:posOffset>1295400</wp:posOffset>
                </wp:positionV>
                <wp:extent cx="0" cy="586740"/>
                <wp:effectExtent l="0" t="0" r="0" b="0"/>
                <wp:wrapNone/>
                <wp:docPr id="1899365470" name="Прямая со стрелкой 1899365470"/>
                <wp:cNvGraphicFramePr/>
                <a:graphic xmlns:a="http://schemas.openxmlformats.org/drawingml/2006/main">
                  <a:graphicData uri="http://schemas.microsoft.com/office/word/2010/wordprocessingShape">
                    <wps:wsp>
                      <wps:cNvCnPr/>
                      <wps:spPr>
                        <a:xfrm>
                          <a:off x="5346000" y="3486630"/>
                          <a:ext cx="0" cy="586740"/>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w:pict>
              <v:shape w14:anchorId="29EBBE65" id="Прямая со стрелкой 1899365470" o:spid="_x0000_s1026" type="#_x0000_t32" style="position:absolute;margin-left:233pt;margin-top:102pt;width:0;height:46.2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" strokecolor="black [3200]">
                <v:stroke startarrowwidth="narrow" startarrowlength="short" endarrow="block"/>
              </v:shape>
            </w:pict>
          </mc:Fallback>
        </mc:AlternateContent>
      </w:r>
      <w:r w:rsidR="00973A3B">
        <w:rPr>
          <w:noProof/>
          <w:lang w:val="ru-RU"/>
        </w:rPr>
        <mc:AlternateContent>
          <mc:Choice Requires="wps">
            <w:drawing>
              <wp:anchor distT="0" distB="0" distL="114300" distR="114300" simplePos="0" relativeHeight="251695104" behindDoc="0" locked="0" layoutInCell="1" hidden="0" allowOverlap="1">
                <wp:simplePos x="0" y="0"/>
                <wp:positionH relativeFrom="column">
                  <wp:posOffset>4724400</wp:posOffset>
                </wp:positionH>
                <wp:positionV relativeFrom="paragraph">
                  <wp:posOffset>939800</wp:posOffset>
                </wp:positionV>
                <wp:extent cx="0" cy="586740"/>
                <wp:effectExtent l="0" t="0" r="0" b="0"/>
                <wp:wrapNone/>
                <wp:docPr id="1899365475" name="Прямая со стрелкой 1899365475"/>
                <wp:cNvGraphicFramePr/>
                <a:graphic xmlns:a="http://schemas.openxmlformats.org/drawingml/2006/main">
                  <a:graphicData uri="http://schemas.microsoft.com/office/word/2010/wordprocessingShape">
                    <wps:wsp>
                      <wps:cNvCnPr/>
                      <wps:spPr>
                        <a:xfrm>
                          <a:off x="5346000" y="3486630"/>
                          <a:ext cx="0" cy="586740"/>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w:pict>
              <v:shape w14:anchorId="29D9B513" id="Прямая со стрелкой 1899365475" o:spid="_x0000_s1026" type="#_x0000_t32" style="position:absolute;margin-left:372pt;margin-top:74pt;width:0;height:46.2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" strokecolor="black [3200]">
                <v:stroke startarrowwidth="narrow" startarrowlength="short" endarrow="block"/>
              </v:shape>
            </w:pict>
          </mc:Fallback>
        </mc:AlternateContent>
      </w:r>
    </w:p>
    <w:p w:rsidR="00744C95" w:rsidRDefault="00973A3B">
      <w:pPr>
        <w:jc w:val="center"/>
        <w:rPr>
          <w:b/>
          <w:sz w:val="28"/>
          <w:szCs w:val="28"/>
        </w:rPr>
      </w:pPr>
      <w:r>
        <w:rPr>
          <w:b/>
          <w:sz w:val="28"/>
          <w:szCs w:val="28"/>
        </w:rPr>
        <w:lastRenderedPageBreak/>
        <w:t>4.</w:t>
      </w:r>
      <w:r>
        <w:rPr>
          <w:sz w:val="14"/>
          <w:szCs w:val="14"/>
        </w:rPr>
        <w:t xml:space="preserve">  </w:t>
      </w:r>
      <w:r>
        <w:rPr>
          <w:b/>
          <w:sz w:val="28"/>
          <w:szCs w:val="28"/>
        </w:rPr>
        <w:t>ФОРМА АТЕСТАЦІЇ ЗДОБУВАЧІВ ВИЩОЇ ОСВІТИ</w:t>
      </w:r>
    </w:p>
    <w:p w:rsidR="00744C95" w:rsidRDefault="00744C95">
      <w:pPr>
        <w:pBdr>
          <w:top w:val="nil"/>
          <w:left w:val="nil"/>
          <w:bottom w:val="nil"/>
          <w:right w:val="nil"/>
          <w:between w:val="nil"/>
        </w:pBdr>
        <w:spacing w:line="360" w:lineRule="auto"/>
        <w:ind w:firstLine="567"/>
        <w:jc w:val="both"/>
        <w:rPr>
          <w:color w:val="000000"/>
          <w:sz w:val="28"/>
          <w:szCs w:val="28"/>
        </w:rPr>
      </w:pPr>
    </w:p>
    <w:p w:rsidR="00744C95" w:rsidRDefault="00973A3B">
      <w:pPr>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Атестація випускників освітньої програми «Прикладна економіка» спеціальності С1 «Економіка та міжнародні економічні відносини (за спеціалізаціями)» </w:t>
      </w:r>
      <w:r w:rsidR="00BC1E4A">
        <w:rPr>
          <w:color w:val="000000"/>
          <w:sz w:val="28"/>
          <w:szCs w:val="28"/>
        </w:rPr>
        <w:t xml:space="preserve">за спеціалізацією С1.01. «Економіка» </w:t>
      </w:r>
      <w:r>
        <w:rPr>
          <w:color w:val="000000"/>
          <w:sz w:val="28"/>
          <w:szCs w:val="28"/>
        </w:rPr>
        <w:t>проводиться у формі захисту кваліфікаційної магістерської роботи та завершується видачою документу встановленого зразка про присудження йому ступеня магістра із присвоєнням кваліфікації: магістр з економіки</w:t>
      </w:r>
      <w:r w:rsidR="002342DF">
        <w:rPr>
          <w:color w:val="000000"/>
          <w:sz w:val="28"/>
          <w:szCs w:val="28"/>
        </w:rPr>
        <w:t xml:space="preserve"> та міжнародних економічних відносин</w:t>
      </w:r>
      <w:r>
        <w:rPr>
          <w:color w:val="000000"/>
          <w:sz w:val="28"/>
          <w:szCs w:val="28"/>
        </w:rPr>
        <w:t>, прикладна економіка.</w:t>
      </w:r>
    </w:p>
    <w:p w:rsidR="00744C95" w:rsidRDefault="00973A3B">
      <w:pPr>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Кваліфікаційна робота має передбачати розв’язання складного спеціалізованого завдання або практичної складної задачі або проблеми в економічній сфері, що потребує досліджень та/або інновацій і характеризується невизначеністю умов та вимог. У кваліфікаційній роботі не повинно бути академічного плагіату, фальсифікації та списування. Кваліфікаційна робота має бути оприлюднена на офіційному сайті або в </w:t>
      </w:r>
      <w:proofErr w:type="spellStart"/>
      <w:r>
        <w:rPr>
          <w:color w:val="000000"/>
          <w:sz w:val="28"/>
          <w:szCs w:val="28"/>
        </w:rPr>
        <w:t>репозиторії</w:t>
      </w:r>
      <w:proofErr w:type="spellEnd"/>
      <w:r>
        <w:rPr>
          <w:color w:val="000000"/>
          <w:sz w:val="28"/>
          <w:szCs w:val="28"/>
        </w:rPr>
        <w:t xml:space="preserve"> закладу вищої освіти. Оприлюднення кваліфікаційних робіт, що містять інформацію з обмеженим доступом, здійснювати у відповідності до вимог чинного законодавства.</w:t>
      </w:r>
    </w:p>
    <w:p w:rsidR="00744C95" w:rsidRDefault="00973A3B">
      <w:pPr>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Метою атестації є встановлення фактичної відповідності рівня освітньо-професійної підготовки випускників вимогам даної освітньо-професійної програми та Стандарту вищої освіти в умовах відсутності професійного стандарту. </w:t>
      </w:r>
    </w:p>
    <w:p w:rsidR="00744C95" w:rsidRDefault="00973A3B">
      <w:pPr>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Атестація випускників проводиться на основі аналізу успішності навчання, оцінки якості виконання випускниками завдань, передбачених даною ОПП. До атестації допускаються здобувачі вищої освіти, які успішно виконали навчальний план і мають наукові публікації та апробації на науко-практичних конференціях. </w:t>
      </w:r>
    </w:p>
    <w:p w:rsidR="00744C95" w:rsidRDefault="00973A3B">
      <w:pPr>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Кваліфікаційна магістерська робота допускається до захисту перед атестаційною комісією за умови, що рівень її унікальності (оригінальності) відповідає нормативу, який офіційно затверджений ЗВО. </w:t>
      </w:r>
    </w:p>
    <w:p w:rsidR="00744C95" w:rsidRDefault="00973A3B">
      <w:pPr>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Захист кваліфікаційної магістерської роботи здійснюється відкрито і публічно. Кваліфікацію випускникам надає атестаційна комісія, склад якої затверджується наказом по університету згідно встановленим термінам. </w:t>
      </w:r>
    </w:p>
    <w:p w:rsidR="00744C95" w:rsidRDefault="00973A3B" w:rsidP="002342DF">
      <w:pPr>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Кваліфікаційна робота має бути оприлюднена у </w:t>
      </w:r>
      <w:proofErr w:type="spellStart"/>
      <w:r>
        <w:rPr>
          <w:color w:val="000000"/>
          <w:sz w:val="28"/>
          <w:szCs w:val="28"/>
        </w:rPr>
        <w:t>репозитарії</w:t>
      </w:r>
      <w:proofErr w:type="spellEnd"/>
      <w:r>
        <w:rPr>
          <w:color w:val="000000"/>
          <w:sz w:val="28"/>
          <w:szCs w:val="28"/>
        </w:rPr>
        <w:t xml:space="preserve"> університету. </w:t>
      </w:r>
    </w:p>
    <w:p w:rsidR="00744C95" w:rsidRDefault="00973A3B">
      <w:pPr>
        <w:jc w:val="center"/>
        <w:rPr>
          <w:b/>
          <w:sz w:val="28"/>
          <w:szCs w:val="28"/>
        </w:rPr>
      </w:pPr>
      <w:bookmarkStart w:id="5" w:name="_GoBack"/>
      <w:bookmarkEnd w:id="5"/>
      <w:r>
        <w:rPr>
          <w:b/>
          <w:sz w:val="28"/>
          <w:szCs w:val="28"/>
        </w:rPr>
        <w:lastRenderedPageBreak/>
        <w:t>5.</w:t>
      </w:r>
      <w:r>
        <w:rPr>
          <w:sz w:val="14"/>
          <w:szCs w:val="14"/>
        </w:rPr>
        <w:t xml:space="preserve">  </w:t>
      </w:r>
      <w:r>
        <w:rPr>
          <w:b/>
          <w:sz w:val="28"/>
          <w:szCs w:val="28"/>
        </w:rPr>
        <w:t xml:space="preserve">МАТРИЦЯ ВІДПОВІДНОСТІ ПРОГРАМНИХ КОМПЕТЕНТНОСТЕЙ КОМПОНЕНТАМ ОСВІТНЬОЇ ПРОГРАМИ </w:t>
      </w:r>
    </w:p>
    <w:p w:rsidR="00744C95" w:rsidRDefault="00744C95">
      <w:pPr>
        <w:jc w:val="center"/>
        <w:rPr>
          <w:i/>
          <w:sz w:val="28"/>
          <w:szCs w:val="28"/>
        </w:rPr>
      </w:pPr>
    </w:p>
    <w:tbl>
      <w:tblPr>
        <w:tblStyle w:val="affa"/>
        <w:tblW w:w="98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3"/>
        <w:gridCol w:w="670"/>
        <w:gridCol w:w="670"/>
        <w:gridCol w:w="670"/>
        <w:gridCol w:w="670"/>
        <w:gridCol w:w="778"/>
        <w:gridCol w:w="778"/>
        <w:gridCol w:w="779"/>
        <w:gridCol w:w="779"/>
        <w:gridCol w:w="779"/>
        <w:gridCol w:w="790"/>
        <w:gridCol w:w="790"/>
        <w:gridCol w:w="790"/>
      </w:tblGrid>
      <w:tr w:rsidR="00744C95">
        <w:trPr>
          <w:jc w:val="center"/>
        </w:trPr>
        <w:tc>
          <w:tcPr>
            <w:tcW w:w="863" w:type="dxa"/>
          </w:tcPr>
          <w:p w:rsidR="00744C95" w:rsidRDefault="00973A3B">
            <w:pPr>
              <w:pBdr>
                <w:top w:val="nil"/>
                <w:left w:val="nil"/>
                <w:bottom w:val="nil"/>
                <w:right w:val="nil"/>
                <w:between w:val="nil"/>
              </w:pBdr>
              <w:rPr>
                <w:color w:val="000000"/>
                <w:sz w:val="24"/>
                <w:szCs w:val="24"/>
              </w:rPr>
            </w:pPr>
            <w:r>
              <w:rPr>
                <w:color w:val="000000"/>
                <w:sz w:val="24"/>
                <w:szCs w:val="24"/>
              </w:rPr>
              <w:t>Шифр ПК</w:t>
            </w:r>
          </w:p>
          <w:p w:rsidR="00744C95" w:rsidRDefault="00744C95">
            <w:pPr>
              <w:pBdr>
                <w:top w:val="nil"/>
                <w:left w:val="nil"/>
                <w:bottom w:val="nil"/>
                <w:right w:val="nil"/>
                <w:between w:val="nil"/>
              </w:pBd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ОК1</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ОК2</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ОК3</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ОК4</w:t>
            </w:r>
          </w:p>
        </w:tc>
        <w:tc>
          <w:tcPr>
            <w:tcW w:w="778" w:type="dxa"/>
          </w:tcPr>
          <w:p w:rsidR="00744C95" w:rsidRDefault="00973A3B">
            <w:pPr>
              <w:pBdr>
                <w:top w:val="nil"/>
                <w:left w:val="nil"/>
                <w:bottom w:val="nil"/>
                <w:right w:val="nil"/>
                <w:between w:val="nil"/>
              </w:pBdr>
              <w:jc w:val="center"/>
              <w:rPr>
                <w:color w:val="000000"/>
                <w:sz w:val="24"/>
                <w:szCs w:val="24"/>
              </w:rPr>
            </w:pPr>
            <w:r>
              <w:rPr>
                <w:color w:val="000000"/>
                <w:sz w:val="24"/>
                <w:szCs w:val="24"/>
              </w:rPr>
              <w:t>ОК5</w:t>
            </w:r>
          </w:p>
        </w:tc>
        <w:tc>
          <w:tcPr>
            <w:tcW w:w="778" w:type="dxa"/>
          </w:tcPr>
          <w:p w:rsidR="00744C95" w:rsidRDefault="00973A3B">
            <w:pPr>
              <w:pBdr>
                <w:top w:val="nil"/>
                <w:left w:val="nil"/>
                <w:bottom w:val="nil"/>
                <w:right w:val="nil"/>
                <w:between w:val="nil"/>
              </w:pBdr>
              <w:jc w:val="center"/>
              <w:rPr>
                <w:color w:val="000000"/>
                <w:sz w:val="24"/>
                <w:szCs w:val="24"/>
              </w:rPr>
            </w:pPr>
            <w:r>
              <w:rPr>
                <w:color w:val="000000"/>
                <w:sz w:val="24"/>
                <w:szCs w:val="24"/>
              </w:rPr>
              <w:t>ОК6</w:t>
            </w:r>
          </w:p>
        </w:tc>
        <w:tc>
          <w:tcPr>
            <w:tcW w:w="779" w:type="dxa"/>
          </w:tcPr>
          <w:p w:rsidR="00744C95" w:rsidRDefault="00973A3B">
            <w:pPr>
              <w:pBdr>
                <w:top w:val="nil"/>
                <w:left w:val="nil"/>
                <w:bottom w:val="nil"/>
                <w:right w:val="nil"/>
                <w:between w:val="nil"/>
              </w:pBdr>
              <w:jc w:val="center"/>
              <w:rPr>
                <w:color w:val="000000"/>
                <w:sz w:val="24"/>
                <w:szCs w:val="24"/>
              </w:rPr>
            </w:pPr>
            <w:r>
              <w:rPr>
                <w:color w:val="000000"/>
                <w:sz w:val="24"/>
                <w:szCs w:val="24"/>
              </w:rPr>
              <w:t>ОК7</w:t>
            </w:r>
          </w:p>
        </w:tc>
        <w:tc>
          <w:tcPr>
            <w:tcW w:w="779" w:type="dxa"/>
          </w:tcPr>
          <w:p w:rsidR="00744C95" w:rsidRDefault="00973A3B">
            <w:pPr>
              <w:pBdr>
                <w:top w:val="nil"/>
                <w:left w:val="nil"/>
                <w:bottom w:val="nil"/>
                <w:right w:val="nil"/>
                <w:between w:val="nil"/>
              </w:pBdr>
              <w:jc w:val="center"/>
              <w:rPr>
                <w:color w:val="000000"/>
                <w:sz w:val="24"/>
                <w:szCs w:val="24"/>
              </w:rPr>
            </w:pPr>
            <w:r>
              <w:rPr>
                <w:color w:val="000000"/>
                <w:sz w:val="24"/>
                <w:szCs w:val="24"/>
              </w:rPr>
              <w:t>ОК8</w:t>
            </w:r>
          </w:p>
        </w:tc>
        <w:tc>
          <w:tcPr>
            <w:tcW w:w="779" w:type="dxa"/>
          </w:tcPr>
          <w:p w:rsidR="00744C95" w:rsidRDefault="00973A3B">
            <w:pPr>
              <w:pBdr>
                <w:top w:val="nil"/>
                <w:left w:val="nil"/>
                <w:bottom w:val="nil"/>
                <w:right w:val="nil"/>
                <w:between w:val="nil"/>
              </w:pBdr>
              <w:jc w:val="center"/>
              <w:rPr>
                <w:color w:val="000000"/>
                <w:sz w:val="24"/>
                <w:szCs w:val="24"/>
              </w:rPr>
            </w:pPr>
            <w:r>
              <w:rPr>
                <w:color w:val="000000"/>
                <w:sz w:val="24"/>
                <w:szCs w:val="24"/>
              </w:rPr>
              <w:t>ОК9</w:t>
            </w: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ОК10</w:t>
            </w: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ОК11</w:t>
            </w: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ОК12</w:t>
            </w:r>
          </w:p>
        </w:tc>
      </w:tr>
      <w:tr w:rsidR="00744C95">
        <w:trPr>
          <w:jc w:val="center"/>
        </w:trPr>
        <w:tc>
          <w:tcPr>
            <w:tcW w:w="863" w:type="dxa"/>
          </w:tcPr>
          <w:p w:rsidR="00744C95" w:rsidRDefault="00973A3B">
            <w:pPr>
              <w:pBdr>
                <w:top w:val="nil"/>
                <w:left w:val="nil"/>
                <w:bottom w:val="nil"/>
                <w:right w:val="nil"/>
                <w:between w:val="nil"/>
              </w:pBdr>
              <w:rPr>
                <w:color w:val="000000"/>
                <w:sz w:val="24"/>
                <w:szCs w:val="24"/>
              </w:rPr>
            </w:pPr>
            <w:r>
              <w:rPr>
                <w:color w:val="000000"/>
                <w:sz w:val="24"/>
                <w:szCs w:val="24"/>
              </w:rPr>
              <w:t>ІК</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8"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8"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r>
      <w:tr w:rsidR="00744C95">
        <w:trPr>
          <w:jc w:val="center"/>
        </w:trPr>
        <w:tc>
          <w:tcPr>
            <w:tcW w:w="863" w:type="dxa"/>
          </w:tcPr>
          <w:p w:rsidR="00744C95" w:rsidRDefault="00973A3B">
            <w:pPr>
              <w:pBdr>
                <w:top w:val="nil"/>
                <w:left w:val="nil"/>
                <w:bottom w:val="nil"/>
                <w:right w:val="nil"/>
                <w:between w:val="nil"/>
              </w:pBdr>
              <w:rPr>
                <w:color w:val="000000"/>
                <w:sz w:val="24"/>
                <w:szCs w:val="24"/>
              </w:rPr>
            </w:pPr>
            <w:r>
              <w:rPr>
                <w:color w:val="000000"/>
                <w:sz w:val="24"/>
                <w:szCs w:val="24"/>
              </w:rPr>
              <w:t>ЗК1</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9"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r>
      <w:tr w:rsidR="00744C95">
        <w:trPr>
          <w:jc w:val="center"/>
        </w:trPr>
        <w:tc>
          <w:tcPr>
            <w:tcW w:w="863" w:type="dxa"/>
          </w:tcPr>
          <w:p w:rsidR="00744C95" w:rsidRDefault="00973A3B">
            <w:pPr>
              <w:pBdr>
                <w:top w:val="nil"/>
                <w:left w:val="nil"/>
                <w:bottom w:val="nil"/>
                <w:right w:val="nil"/>
                <w:between w:val="nil"/>
              </w:pBdr>
              <w:rPr>
                <w:color w:val="000000"/>
                <w:sz w:val="24"/>
                <w:szCs w:val="24"/>
              </w:rPr>
            </w:pPr>
            <w:r>
              <w:rPr>
                <w:color w:val="000000"/>
                <w:sz w:val="24"/>
                <w:szCs w:val="24"/>
              </w:rPr>
              <w:t>ЗК2</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8"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8"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r>
      <w:tr w:rsidR="00744C95">
        <w:trPr>
          <w:jc w:val="center"/>
        </w:trPr>
        <w:tc>
          <w:tcPr>
            <w:tcW w:w="863" w:type="dxa"/>
          </w:tcPr>
          <w:p w:rsidR="00744C95" w:rsidRDefault="00973A3B">
            <w:pPr>
              <w:pBdr>
                <w:top w:val="nil"/>
                <w:left w:val="nil"/>
                <w:bottom w:val="nil"/>
                <w:right w:val="nil"/>
                <w:between w:val="nil"/>
              </w:pBdr>
              <w:rPr>
                <w:color w:val="000000"/>
                <w:sz w:val="24"/>
                <w:szCs w:val="24"/>
              </w:rPr>
            </w:pPr>
            <w:r>
              <w:rPr>
                <w:color w:val="000000"/>
                <w:sz w:val="24"/>
                <w:szCs w:val="24"/>
              </w:rPr>
              <w:t>ЗК3</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9"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r>
      <w:tr w:rsidR="00744C95">
        <w:trPr>
          <w:jc w:val="center"/>
        </w:trPr>
        <w:tc>
          <w:tcPr>
            <w:tcW w:w="863" w:type="dxa"/>
          </w:tcPr>
          <w:p w:rsidR="00744C95" w:rsidRDefault="00973A3B">
            <w:pPr>
              <w:pBdr>
                <w:top w:val="nil"/>
                <w:left w:val="nil"/>
                <w:bottom w:val="nil"/>
                <w:right w:val="nil"/>
                <w:between w:val="nil"/>
              </w:pBdr>
              <w:rPr>
                <w:color w:val="000000"/>
                <w:sz w:val="24"/>
                <w:szCs w:val="24"/>
              </w:rPr>
            </w:pPr>
            <w:r>
              <w:rPr>
                <w:color w:val="000000"/>
                <w:sz w:val="24"/>
                <w:szCs w:val="24"/>
              </w:rPr>
              <w:t>ЗК4</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0" w:type="dxa"/>
          </w:tcPr>
          <w:p w:rsidR="00744C95" w:rsidRDefault="00744C95">
            <w:pPr>
              <w:pBdr>
                <w:top w:val="nil"/>
                <w:left w:val="nil"/>
                <w:bottom w:val="nil"/>
                <w:right w:val="nil"/>
                <w:between w:val="nil"/>
              </w:pBdr>
              <w:jc w:val="center"/>
              <w:rPr>
                <w:color w:val="000000"/>
                <w:sz w:val="24"/>
                <w:szCs w:val="24"/>
              </w:rPr>
            </w:pPr>
          </w:p>
        </w:tc>
      </w:tr>
      <w:tr w:rsidR="00744C95">
        <w:trPr>
          <w:jc w:val="center"/>
        </w:trPr>
        <w:tc>
          <w:tcPr>
            <w:tcW w:w="863" w:type="dxa"/>
          </w:tcPr>
          <w:p w:rsidR="00744C95" w:rsidRDefault="00973A3B">
            <w:pPr>
              <w:pBdr>
                <w:top w:val="nil"/>
                <w:left w:val="nil"/>
                <w:bottom w:val="nil"/>
                <w:right w:val="nil"/>
                <w:between w:val="nil"/>
              </w:pBdr>
              <w:rPr>
                <w:color w:val="000000"/>
                <w:sz w:val="24"/>
                <w:szCs w:val="24"/>
              </w:rPr>
            </w:pPr>
            <w:r>
              <w:rPr>
                <w:color w:val="000000"/>
                <w:sz w:val="24"/>
                <w:szCs w:val="24"/>
              </w:rPr>
              <w:t>ЗК5</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9"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r>
      <w:tr w:rsidR="00744C95">
        <w:trPr>
          <w:jc w:val="center"/>
        </w:trPr>
        <w:tc>
          <w:tcPr>
            <w:tcW w:w="863" w:type="dxa"/>
          </w:tcPr>
          <w:p w:rsidR="00744C95" w:rsidRDefault="00973A3B">
            <w:pPr>
              <w:pBdr>
                <w:top w:val="nil"/>
                <w:left w:val="nil"/>
                <w:bottom w:val="nil"/>
                <w:right w:val="nil"/>
                <w:between w:val="nil"/>
              </w:pBdr>
              <w:rPr>
                <w:color w:val="000000"/>
                <w:sz w:val="24"/>
                <w:szCs w:val="24"/>
              </w:rPr>
            </w:pPr>
            <w:r>
              <w:rPr>
                <w:color w:val="000000"/>
                <w:sz w:val="24"/>
                <w:szCs w:val="24"/>
              </w:rPr>
              <w:t>ЗК6</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9"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r>
      <w:tr w:rsidR="00744C95">
        <w:trPr>
          <w:jc w:val="center"/>
        </w:trPr>
        <w:tc>
          <w:tcPr>
            <w:tcW w:w="863" w:type="dxa"/>
          </w:tcPr>
          <w:p w:rsidR="00744C95" w:rsidRDefault="00973A3B">
            <w:pPr>
              <w:pBdr>
                <w:top w:val="nil"/>
                <w:left w:val="nil"/>
                <w:bottom w:val="nil"/>
                <w:right w:val="nil"/>
                <w:between w:val="nil"/>
              </w:pBdr>
              <w:rPr>
                <w:color w:val="000000"/>
                <w:sz w:val="24"/>
                <w:szCs w:val="24"/>
              </w:rPr>
            </w:pPr>
            <w:r>
              <w:rPr>
                <w:color w:val="000000"/>
                <w:sz w:val="24"/>
                <w:szCs w:val="24"/>
              </w:rPr>
              <w:t>ЗК7</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r>
      <w:tr w:rsidR="00744C95">
        <w:trPr>
          <w:jc w:val="center"/>
        </w:trPr>
        <w:tc>
          <w:tcPr>
            <w:tcW w:w="863" w:type="dxa"/>
          </w:tcPr>
          <w:p w:rsidR="00744C95" w:rsidRDefault="00973A3B">
            <w:pPr>
              <w:pBdr>
                <w:top w:val="nil"/>
                <w:left w:val="nil"/>
                <w:bottom w:val="nil"/>
                <w:right w:val="nil"/>
                <w:between w:val="nil"/>
              </w:pBdr>
              <w:rPr>
                <w:color w:val="000000"/>
                <w:sz w:val="24"/>
                <w:szCs w:val="24"/>
              </w:rPr>
            </w:pPr>
            <w:r>
              <w:rPr>
                <w:color w:val="000000"/>
                <w:sz w:val="24"/>
                <w:szCs w:val="24"/>
              </w:rPr>
              <w:t>ЗК8</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r>
      <w:tr w:rsidR="00744C95">
        <w:trPr>
          <w:jc w:val="center"/>
        </w:trPr>
        <w:tc>
          <w:tcPr>
            <w:tcW w:w="863" w:type="dxa"/>
          </w:tcPr>
          <w:p w:rsidR="00744C95" w:rsidRDefault="00973A3B">
            <w:pPr>
              <w:pBdr>
                <w:top w:val="nil"/>
                <w:left w:val="nil"/>
                <w:bottom w:val="nil"/>
                <w:right w:val="nil"/>
                <w:between w:val="nil"/>
              </w:pBdr>
              <w:rPr>
                <w:color w:val="000000"/>
                <w:sz w:val="24"/>
                <w:szCs w:val="24"/>
              </w:rPr>
            </w:pPr>
            <w:r>
              <w:rPr>
                <w:color w:val="000000"/>
                <w:sz w:val="24"/>
                <w:szCs w:val="24"/>
              </w:rPr>
              <w:t>ФК1</w:t>
            </w:r>
          </w:p>
        </w:tc>
        <w:tc>
          <w:tcPr>
            <w:tcW w:w="670" w:type="dxa"/>
          </w:tcPr>
          <w:p w:rsidR="00744C95" w:rsidRDefault="00744C95">
            <w:pPr>
              <w:pBdr>
                <w:top w:val="nil"/>
                <w:left w:val="nil"/>
                <w:bottom w:val="nil"/>
                <w:right w:val="nil"/>
                <w:between w:val="nil"/>
              </w:pBdr>
              <w:jc w:val="center"/>
              <w:rPr>
                <w:color w:val="FF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r>
      <w:tr w:rsidR="00744C95">
        <w:trPr>
          <w:jc w:val="center"/>
        </w:trPr>
        <w:tc>
          <w:tcPr>
            <w:tcW w:w="863" w:type="dxa"/>
          </w:tcPr>
          <w:p w:rsidR="00744C95" w:rsidRDefault="00973A3B">
            <w:pPr>
              <w:pBdr>
                <w:top w:val="nil"/>
                <w:left w:val="nil"/>
                <w:bottom w:val="nil"/>
                <w:right w:val="nil"/>
                <w:between w:val="nil"/>
              </w:pBdr>
              <w:rPr>
                <w:color w:val="000000"/>
                <w:sz w:val="24"/>
                <w:szCs w:val="24"/>
              </w:rPr>
            </w:pPr>
            <w:r>
              <w:rPr>
                <w:color w:val="000000"/>
                <w:sz w:val="24"/>
                <w:szCs w:val="24"/>
              </w:rPr>
              <w:t>ФК2</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8"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r>
      <w:tr w:rsidR="00744C95">
        <w:trPr>
          <w:jc w:val="center"/>
        </w:trPr>
        <w:tc>
          <w:tcPr>
            <w:tcW w:w="863" w:type="dxa"/>
          </w:tcPr>
          <w:p w:rsidR="00744C95" w:rsidRDefault="00973A3B">
            <w:pPr>
              <w:pBdr>
                <w:top w:val="nil"/>
                <w:left w:val="nil"/>
                <w:bottom w:val="nil"/>
                <w:right w:val="nil"/>
                <w:between w:val="nil"/>
              </w:pBdr>
              <w:rPr>
                <w:color w:val="000000"/>
                <w:sz w:val="24"/>
                <w:szCs w:val="24"/>
              </w:rPr>
            </w:pPr>
            <w:r>
              <w:rPr>
                <w:color w:val="000000"/>
                <w:sz w:val="24"/>
                <w:szCs w:val="24"/>
              </w:rPr>
              <w:t>ФК3</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8"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9"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r>
      <w:tr w:rsidR="00744C95">
        <w:trPr>
          <w:jc w:val="center"/>
        </w:trPr>
        <w:tc>
          <w:tcPr>
            <w:tcW w:w="863" w:type="dxa"/>
          </w:tcPr>
          <w:p w:rsidR="00744C95" w:rsidRDefault="00973A3B">
            <w:pPr>
              <w:pBdr>
                <w:top w:val="nil"/>
                <w:left w:val="nil"/>
                <w:bottom w:val="nil"/>
                <w:right w:val="nil"/>
                <w:between w:val="nil"/>
              </w:pBdr>
              <w:rPr>
                <w:color w:val="000000"/>
                <w:sz w:val="24"/>
                <w:szCs w:val="24"/>
              </w:rPr>
            </w:pPr>
            <w:r>
              <w:rPr>
                <w:color w:val="000000"/>
                <w:sz w:val="24"/>
                <w:szCs w:val="24"/>
              </w:rPr>
              <w:t>ФК4</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8"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r>
      <w:tr w:rsidR="00744C95">
        <w:trPr>
          <w:jc w:val="center"/>
        </w:trPr>
        <w:tc>
          <w:tcPr>
            <w:tcW w:w="863" w:type="dxa"/>
          </w:tcPr>
          <w:p w:rsidR="00744C95" w:rsidRDefault="00973A3B">
            <w:pPr>
              <w:pBdr>
                <w:top w:val="nil"/>
                <w:left w:val="nil"/>
                <w:bottom w:val="nil"/>
                <w:right w:val="nil"/>
                <w:between w:val="nil"/>
              </w:pBdr>
              <w:rPr>
                <w:color w:val="000000"/>
                <w:sz w:val="24"/>
                <w:szCs w:val="24"/>
              </w:rPr>
            </w:pPr>
            <w:r>
              <w:rPr>
                <w:color w:val="000000"/>
                <w:sz w:val="24"/>
                <w:szCs w:val="24"/>
              </w:rPr>
              <w:t>ФК5</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8"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r>
      <w:tr w:rsidR="00744C95">
        <w:trPr>
          <w:jc w:val="center"/>
        </w:trPr>
        <w:tc>
          <w:tcPr>
            <w:tcW w:w="863" w:type="dxa"/>
          </w:tcPr>
          <w:p w:rsidR="00744C95" w:rsidRDefault="00973A3B">
            <w:pPr>
              <w:pBdr>
                <w:top w:val="nil"/>
                <w:left w:val="nil"/>
                <w:bottom w:val="nil"/>
                <w:right w:val="nil"/>
                <w:between w:val="nil"/>
              </w:pBdr>
              <w:rPr>
                <w:color w:val="000000"/>
                <w:sz w:val="24"/>
                <w:szCs w:val="24"/>
              </w:rPr>
            </w:pPr>
            <w:r>
              <w:rPr>
                <w:color w:val="000000"/>
                <w:sz w:val="24"/>
                <w:szCs w:val="24"/>
              </w:rPr>
              <w:t>ФК6</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8"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9"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r>
      <w:tr w:rsidR="00744C95">
        <w:trPr>
          <w:jc w:val="center"/>
        </w:trPr>
        <w:tc>
          <w:tcPr>
            <w:tcW w:w="863" w:type="dxa"/>
          </w:tcPr>
          <w:p w:rsidR="00744C95" w:rsidRDefault="00973A3B">
            <w:pPr>
              <w:pBdr>
                <w:top w:val="nil"/>
                <w:left w:val="nil"/>
                <w:bottom w:val="nil"/>
                <w:right w:val="nil"/>
                <w:between w:val="nil"/>
              </w:pBdr>
              <w:rPr>
                <w:color w:val="000000"/>
                <w:sz w:val="24"/>
                <w:szCs w:val="24"/>
              </w:rPr>
            </w:pPr>
            <w:r>
              <w:rPr>
                <w:color w:val="000000"/>
                <w:sz w:val="24"/>
                <w:szCs w:val="24"/>
              </w:rPr>
              <w:t>ФК7</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r>
      <w:tr w:rsidR="00744C95">
        <w:trPr>
          <w:jc w:val="center"/>
        </w:trPr>
        <w:tc>
          <w:tcPr>
            <w:tcW w:w="863" w:type="dxa"/>
          </w:tcPr>
          <w:p w:rsidR="00744C95" w:rsidRDefault="00973A3B">
            <w:pPr>
              <w:pBdr>
                <w:top w:val="nil"/>
                <w:left w:val="nil"/>
                <w:bottom w:val="nil"/>
                <w:right w:val="nil"/>
                <w:between w:val="nil"/>
              </w:pBdr>
              <w:rPr>
                <w:color w:val="000000"/>
                <w:sz w:val="24"/>
                <w:szCs w:val="24"/>
              </w:rPr>
            </w:pPr>
            <w:r>
              <w:rPr>
                <w:color w:val="000000"/>
                <w:sz w:val="24"/>
                <w:szCs w:val="24"/>
              </w:rPr>
              <w:t>ФК8</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8"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8"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r>
      <w:tr w:rsidR="00744C95">
        <w:trPr>
          <w:jc w:val="center"/>
        </w:trPr>
        <w:tc>
          <w:tcPr>
            <w:tcW w:w="863" w:type="dxa"/>
          </w:tcPr>
          <w:p w:rsidR="00744C95" w:rsidRDefault="00973A3B">
            <w:pPr>
              <w:pBdr>
                <w:top w:val="nil"/>
                <w:left w:val="nil"/>
                <w:bottom w:val="nil"/>
                <w:right w:val="nil"/>
                <w:between w:val="nil"/>
              </w:pBdr>
              <w:rPr>
                <w:color w:val="000000"/>
                <w:sz w:val="24"/>
                <w:szCs w:val="24"/>
              </w:rPr>
            </w:pPr>
            <w:r>
              <w:rPr>
                <w:color w:val="000000"/>
                <w:sz w:val="24"/>
                <w:szCs w:val="24"/>
              </w:rPr>
              <w:t>ФК9</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9"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r>
      <w:tr w:rsidR="00744C95">
        <w:trPr>
          <w:jc w:val="center"/>
        </w:trPr>
        <w:tc>
          <w:tcPr>
            <w:tcW w:w="863" w:type="dxa"/>
          </w:tcPr>
          <w:p w:rsidR="00744C95" w:rsidRDefault="00973A3B">
            <w:pPr>
              <w:pBdr>
                <w:top w:val="nil"/>
                <w:left w:val="nil"/>
                <w:bottom w:val="nil"/>
                <w:right w:val="nil"/>
                <w:between w:val="nil"/>
              </w:pBdr>
              <w:rPr>
                <w:color w:val="000000"/>
                <w:sz w:val="24"/>
                <w:szCs w:val="24"/>
              </w:rPr>
            </w:pPr>
            <w:r>
              <w:rPr>
                <w:color w:val="000000"/>
                <w:sz w:val="24"/>
                <w:szCs w:val="24"/>
              </w:rPr>
              <w:t>ФК10</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8"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r>
      <w:tr w:rsidR="00744C95">
        <w:trPr>
          <w:jc w:val="center"/>
        </w:trPr>
        <w:tc>
          <w:tcPr>
            <w:tcW w:w="863" w:type="dxa"/>
          </w:tcPr>
          <w:p w:rsidR="00744C95" w:rsidRDefault="00973A3B">
            <w:pPr>
              <w:pBdr>
                <w:top w:val="nil"/>
                <w:left w:val="nil"/>
                <w:bottom w:val="nil"/>
                <w:right w:val="nil"/>
                <w:between w:val="nil"/>
              </w:pBdr>
              <w:rPr>
                <w:color w:val="000000"/>
                <w:sz w:val="24"/>
                <w:szCs w:val="24"/>
              </w:rPr>
            </w:pPr>
            <w:r>
              <w:rPr>
                <w:color w:val="000000"/>
                <w:sz w:val="24"/>
                <w:szCs w:val="24"/>
              </w:rPr>
              <w:t>ФК11</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9"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r>
      <w:tr w:rsidR="00744C95">
        <w:trPr>
          <w:jc w:val="center"/>
        </w:trPr>
        <w:tc>
          <w:tcPr>
            <w:tcW w:w="863" w:type="dxa"/>
          </w:tcPr>
          <w:p w:rsidR="00744C95" w:rsidRDefault="00973A3B">
            <w:pPr>
              <w:pBdr>
                <w:top w:val="nil"/>
                <w:left w:val="nil"/>
                <w:bottom w:val="nil"/>
                <w:right w:val="nil"/>
                <w:between w:val="nil"/>
              </w:pBdr>
              <w:rPr>
                <w:color w:val="000000"/>
                <w:sz w:val="24"/>
                <w:szCs w:val="24"/>
              </w:rPr>
            </w:pPr>
            <w:r>
              <w:rPr>
                <w:color w:val="000000"/>
                <w:sz w:val="24"/>
                <w:szCs w:val="24"/>
              </w:rPr>
              <w:t>ФК12</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r>
      <w:tr w:rsidR="00744C95">
        <w:trPr>
          <w:jc w:val="center"/>
        </w:trPr>
        <w:tc>
          <w:tcPr>
            <w:tcW w:w="863" w:type="dxa"/>
          </w:tcPr>
          <w:p w:rsidR="00744C95" w:rsidRDefault="00973A3B">
            <w:pPr>
              <w:pBdr>
                <w:top w:val="nil"/>
                <w:left w:val="nil"/>
                <w:bottom w:val="nil"/>
                <w:right w:val="nil"/>
                <w:between w:val="nil"/>
              </w:pBdr>
              <w:rPr>
                <w:color w:val="000000"/>
                <w:sz w:val="24"/>
                <w:szCs w:val="24"/>
              </w:rPr>
            </w:pPr>
            <w:r>
              <w:rPr>
                <w:color w:val="000000"/>
                <w:sz w:val="24"/>
                <w:szCs w:val="24"/>
              </w:rPr>
              <w:t>ФК13</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r>
      <w:tr w:rsidR="00744C95">
        <w:trPr>
          <w:jc w:val="center"/>
        </w:trPr>
        <w:tc>
          <w:tcPr>
            <w:tcW w:w="863" w:type="dxa"/>
          </w:tcPr>
          <w:p w:rsidR="00744C95" w:rsidRDefault="00973A3B">
            <w:pPr>
              <w:pBdr>
                <w:top w:val="nil"/>
                <w:left w:val="nil"/>
                <w:bottom w:val="nil"/>
                <w:right w:val="nil"/>
                <w:between w:val="nil"/>
              </w:pBdr>
              <w:rPr>
                <w:color w:val="000000"/>
                <w:sz w:val="24"/>
                <w:szCs w:val="24"/>
              </w:rPr>
            </w:pPr>
            <w:r>
              <w:rPr>
                <w:color w:val="000000"/>
                <w:sz w:val="24"/>
                <w:szCs w:val="24"/>
              </w:rPr>
              <w:t>ФК14</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78" w:type="dxa"/>
          </w:tcPr>
          <w:p w:rsidR="00744C95" w:rsidRDefault="00744C95">
            <w:pPr>
              <w:pBdr>
                <w:top w:val="nil"/>
                <w:left w:val="nil"/>
                <w:bottom w:val="nil"/>
                <w:right w:val="nil"/>
                <w:between w:val="nil"/>
              </w:pBdr>
              <w:jc w:val="center"/>
              <w:rPr>
                <w:color w:val="000000"/>
                <w:sz w:val="24"/>
                <w:szCs w:val="24"/>
              </w:rPr>
            </w:pPr>
          </w:p>
        </w:tc>
        <w:tc>
          <w:tcPr>
            <w:tcW w:w="778"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79"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r>
    </w:tbl>
    <w:p w:rsidR="00744C95" w:rsidRDefault="00973A3B">
      <w:pPr>
        <w:pBdr>
          <w:top w:val="nil"/>
          <w:left w:val="nil"/>
          <w:bottom w:val="nil"/>
          <w:right w:val="nil"/>
          <w:between w:val="nil"/>
        </w:pBdr>
        <w:rPr>
          <w:color w:val="000000"/>
          <w:sz w:val="24"/>
          <w:szCs w:val="24"/>
        </w:rPr>
      </w:pPr>
      <w:r>
        <w:rPr>
          <w:color w:val="000000"/>
          <w:sz w:val="24"/>
          <w:szCs w:val="24"/>
        </w:rPr>
        <w:t xml:space="preserve">                    </w:t>
      </w:r>
    </w:p>
    <w:p w:rsidR="00744C95" w:rsidRDefault="00973A3B">
      <w:pPr>
        <w:jc w:val="center"/>
        <w:rPr>
          <w:i/>
          <w:sz w:val="28"/>
          <w:szCs w:val="28"/>
        </w:rPr>
      </w:pPr>
      <w:r>
        <w:br w:type="page"/>
      </w:r>
      <w:r>
        <w:rPr>
          <w:b/>
          <w:sz w:val="28"/>
          <w:szCs w:val="28"/>
        </w:rPr>
        <w:lastRenderedPageBreak/>
        <w:t>6.</w:t>
      </w:r>
      <w:r>
        <w:rPr>
          <w:sz w:val="14"/>
          <w:szCs w:val="14"/>
        </w:rPr>
        <w:t xml:space="preserve">  </w:t>
      </w:r>
      <w:r>
        <w:rPr>
          <w:b/>
          <w:sz w:val="28"/>
          <w:szCs w:val="28"/>
        </w:rPr>
        <w:t xml:space="preserve">МАТРИЦЯ ЗАБЕЗПЕЧЕННЯ ПРОГРАМНИХ РЕЗУЛЬТАТІВ НАВЧАННЯ (ПРН) ВІДПОВІДНИМИ КОМПОНЕНТАМИ ОСВІТНЬОЇ ПРОГРАМИ </w:t>
      </w:r>
    </w:p>
    <w:p w:rsidR="00744C95" w:rsidRDefault="00744C95">
      <w:pPr>
        <w:pBdr>
          <w:top w:val="nil"/>
          <w:left w:val="nil"/>
          <w:bottom w:val="nil"/>
          <w:right w:val="nil"/>
          <w:between w:val="nil"/>
        </w:pBdr>
        <w:ind w:firstLine="567"/>
        <w:jc w:val="center"/>
        <w:rPr>
          <w:color w:val="000000"/>
          <w:sz w:val="24"/>
          <w:szCs w:val="24"/>
        </w:rPr>
      </w:pPr>
    </w:p>
    <w:tbl>
      <w:tblPr>
        <w:tblStyle w:val="affb"/>
        <w:tblW w:w="952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6"/>
        <w:gridCol w:w="670"/>
        <w:gridCol w:w="670"/>
        <w:gridCol w:w="670"/>
        <w:gridCol w:w="670"/>
        <w:gridCol w:w="670"/>
        <w:gridCol w:w="671"/>
        <w:gridCol w:w="693"/>
        <w:gridCol w:w="679"/>
        <w:gridCol w:w="695"/>
        <w:gridCol w:w="790"/>
        <w:gridCol w:w="798"/>
        <w:gridCol w:w="791"/>
      </w:tblGrid>
      <w:tr w:rsidR="00744C95">
        <w:tc>
          <w:tcPr>
            <w:tcW w:w="1056" w:type="dxa"/>
          </w:tcPr>
          <w:p w:rsidR="00744C95" w:rsidRDefault="00973A3B">
            <w:pPr>
              <w:pBdr>
                <w:top w:val="nil"/>
                <w:left w:val="nil"/>
                <w:bottom w:val="nil"/>
                <w:right w:val="nil"/>
                <w:between w:val="nil"/>
              </w:pBdr>
              <w:rPr>
                <w:color w:val="000000"/>
                <w:sz w:val="24"/>
                <w:szCs w:val="24"/>
              </w:rPr>
            </w:pPr>
            <w:r>
              <w:rPr>
                <w:color w:val="000000"/>
                <w:sz w:val="24"/>
                <w:szCs w:val="24"/>
              </w:rPr>
              <w:t>Шифр ПРН</w:t>
            </w:r>
          </w:p>
          <w:p w:rsidR="00744C95" w:rsidRDefault="00744C95">
            <w:pPr>
              <w:pBdr>
                <w:top w:val="nil"/>
                <w:left w:val="nil"/>
                <w:bottom w:val="nil"/>
                <w:right w:val="nil"/>
                <w:between w:val="nil"/>
              </w:pBdr>
              <w:rPr>
                <w:color w:val="000000"/>
                <w:sz w:val="24"/>
                <w:szCs w:val="24"/>
              </w:rPr>
            </w:pPr>
          </w:p>
        </w:tc>
        <w:tc>
          <w:tcPr>
            <w:tcW w:w="670" w:type="dxa"/>
          </w:tcPr>
          <w:p w:rsidR="00744C95" w:rsidRDefault="00973A3B">
            <w:pPr>
              <w:pBdr>
                <w:top w:val="nil"/>
                <w:left w:val="nil"/>
                <w:bottom w:val="nil"/>
                <w:right w:val="nil"/>
                <w:between w:val="nil"/>
              </w:pBdr>
              <w:rPr>
                <w:color w:val="000000"/>
                <w:sz w:val="24"/>
                <w:szCs w:val="24"/>
              </w:rPr>
            </w:pPr>
            <w:r>
              <w:rPr>
                <w:color w:val="000000"/>
                <w:sz w:val="24"/>
                <w:szCs w:val="24"/>
              </w:rPr>
              <w:t>ОК1</w:t>
            </w:r>
          </w:p>
        </w:tc>
        <w:tc>
          <w:tcPr>
            <w:tcW w:w="670" w:type="dxa"/>
          </w:tcPr>
          <w:p w:rsidR="00744C95" w:rsidRDefault="00973A3B">
            <w:pPr>
              <w:pBdr>
                <w:top w:val="nil"/>
                <w:left w:val="nil"/>
                <w:bottom w:val="nil"/>
                <w:right w:val="nil"/>
                <w:between w:val="nil"/>
              </w:pBdr>
              <w:rPr>
                <w:color w:val="000000"/>
                <w:sz w:val="24"/>
                <w:szCs w:val="24"/>
              </w:rPr>
            </w:pPr>
            <w:r>
              <w:rPr>
                <w:color w:val="000000"/>
                <w:sz w:val="24"/>
                <w:szCs w:val="24"/>
              </w:rPr>
              <w:t>ОК2</w:t>
            </w:r>
          </w:p>
        </w:tc>
        <w:tc>
          <w:tcPr>
            <w:tcW w:w="670" w:type="dxa"/>
          </w:tcPr>
          <w:p w:rsidR="00744C95" w:rsidRDefault="00973A3B">
            <w:pPr>
              <w:pBdr>
                <w:top w:val="nil"/>
                <w:left w:val="nil"/>
                <w:bottom w:val="nil"/>
                <w:right w:val="nil"/>
                <w:between w:val="nil"/>
              </w:pBdr>
              <w:rPr>
                <w:color w:val="000000"/>
                <w:sz w:val="24"/>
                <w:szCs w:val="24"/>
              </w:rPr>
            </w:pPr>
            <w:r>
              <w:rPr>
                <w:color w:val="000000"/>
                <w:sz w:val="24"/>
                <w:szCs w:val="24"/>
              </w:rPr>
              <w:t>ОК3</w:t>
            </w:r>
          </w:p>
        </w:tc>
        <w:tc>
          <w:tcPr>
            <w:tcW w:w="670" w:type="dxa"/>
          </w:tcPr>
          <w:p w:rsidR="00744C95" w:rsidRDefault="00973A3B">
            <w:pPr>
              <w:pBdr>
                <w:top w:val="nil"/>
                <w:left w:val="nil"/>
                <w:bottom w:val="nil"/>
                <w:right w:val="nil"/>
                <w:between w:val="nil"/>
              </w:pBdr>
              <w:rPr>
                <w:color w:val="000000"/>
                <w:sz w:val="24"/>
                <w:szCs w:val="24"/>
              </w:rPr>
            </w:pPr>
            <w:r>
              <w:rPr>
                <w:color w:val="000000"/>
                <w:sz w:val="24"/>
                <w:szCs w:val="24"/>
              </w:rPr>
              <w:t>ОК4</w:t>
            </w:r>
          </w:p>
        </w:tc>
        <w:tc>
          <w:tcPr>
            <w:tcW w:w="670" w:type="dxa"/>
          </w:tcPr>
          <w:p w:rsidR="00744C95" w:rsidRDefault="00973A3B">
            <w:pPr>
              <w:pBdr>
                <w:top w:val="nil"/>
                <w:left w:val="nil"/>
                <w:bottom w:val="nil"/>
                <w:right w:val="nil"/>
                <w:between w:val="nil"/>
              </w:pBdr>
              <w:rPr>
                <w:color w:val="000000"/>
                <w:sz w:val="24"/>
                <w:szCs w:val="24"/>
              </w:rPr>
            </w:pPr>
            <w:r>
              <w:rPr>
                <w:color w:val="000000"/>
                <w:sz w:val="24"/>
                <w:szCs w:val="24"/>
              </w:rPr>
              <w:t>ОК5</w:t>
            </w:r>
          </w:p>
        </w:tc>
        <w:tc>
          <w:tcPr>
            <w:tcW w:w="671" w:type="dxa"/>
          </w:tcPr>
          <w:p w:rsidR="00744C95" w:rsidRDefault="00973A3B">
            <w:pPr>
              <w:pBdr>
                <w:top w:val="nil"/>
                <w:left w:val="nil"/>
                <w:bottom w:val="nil"/>
                <w:right w:val="nil"/>
                <w:between w:val="nil"/>
              </w:pBdr>
              <w:rPr>
                <w:color w:val="000000"/>
                <w:sz w:val="24"/>
                <w:szCs w:val="24"/>
              </w:rPr>
            </w:pPr>
            <w:r>
              <w:rPr>
                <w:color w:val="000000"/>
                <w:sz w:val="24"/>
                <w:szCs w:val="24"/>
              </w:rPr>
              <w:t>ОК6</w:t>
            </w:r>
          </w:p>
        </w:tc>
        <w:tc>
          <w:tcPr>
            <w:tcW w:w="693" w:type="dxa"/>
          </w:tcPr>
          <w:p w:rsidR="00744C95" w:rsidRDefault="00973A3B">
            <w:pPr>
              <w:pBdr>
                <w:top w:val="nil"/>
                <w:left w:val="nil"/>
                <w:bottom w:val="nil"/>
                <w:right w:val="nil"/>
                <w:between w:val="nil"/>
              </w:pBdr>
              <w:rPr>
                <w:color w:val="000000"/>
                <w:sz w:val="24"/>
                <w:szCs w:val="24"/>
              </w:rPr>
            </w:pPr>
            <w:r>
              <w:rPr>
                <w:color w:val="000000"/>
                <w:sz w:val="24"/>
                <w:szCs w:val="24"/>
              </w:rPr>
              <w:t>ОК7</w:t>
            </w:r>
          </w:p>
        </w:tc>
        <w:tc>
          <w:tcPr>
            <w:tcW w:w="679" w:type="dxa"/>
          </w:tcPr>
          <w:p w:rsidR="00744C95" w:rsidRDefault="00973A3B">
            <w:pPr>
              <w:pBdr>
                <w:top w:val="nil"/>
                <w:left w:val="nil"/>
                <w:bottom w:val="nil"/>
                <w:right w:val="nil"/>
                <w:between w:val="nil"/>
              </w:pBdr>
              <w:rPr>
                <w:color w:val="000000"/>
                <w:sz w:val="24"/>
                <w:szCs w:val="24"/>
              </w:rPr>
            </w:pPr>
            <w:r>
              <w:rPr>
                <w:color w:val="000000"/>
                <w:sz w:val="24"/>
                <w:szCs w:val="24"/>
              </w:rPr>
              <w:t>ОК8</w:t>
            </w:r>
          </w:p>
        </w:tc>
        <w:tc>
          <w:tcPr>
            <w:tcW w:w="695" w:type="dxa"/>
          </w:tcPr>
          <w:p w:rsidR="00744C95" w:rsidRDefault="00973A3B">
            <w:pPr>
              <w:pBdr>
                <w:top w:val="nil"/>
                <w:left w:val="nil"/>
                <w:bottom w:val="nil"/>
                <w:right w:val="nil"/>
                <w:between w:val="nil"/>
              </w:pBdr>
              <w:rPr>
                <w:color w:val="000000"/>
                <w:sz w:val="24"/>
                <w:szCs w:val="24"/>
              </w:rPr>
            </w:pPr>
            <w:r>
              <w:rPr>
                <w:color w:val="000000"/>
                <w:sz w:val="24"/>
                <w:szCs w:val="24"/>
              </w:rPr>
              <w:t>ОК9</w:t>
            </w:r>
          </w:p>
        </w:tc>
        <w:tc>
          <w:tcPr>
            <w:tcW w:w="790" w:type="dxa"/>
          </w:tcPr>
          <w:p w:rsidR="00744C95" w:rsidRDefault="00973A3B">
            <w:pPr>
              <w:pBdr>
                <w:top w:val="nil"/>
                <w:left w:val="nil"/>
                <w:bottom w:val="nil"/>
                <w:right w:val="nil"/>
                <w:between w:val="nil"/>
              </w:pBdr>
              <w:rPr>
                <w:color w:val="000000"/>
                <w:sz w:val="24"/>
                <w:szCs w:val="24"/>
              </w:rPr>
            </w:pPr>
            <w:r>
              <w:rPr>
                <w:color w:val="000000"/>
                <w:sz w:val="24"/>
                <w:szCs w:val="24"/>
              </w:rPr>
              <w:t>ОК10</w:t>
            </w:r>
          </w:p>
        </w:tc>
        <w:tc>
          <w:tcPr>
            <w:tcW w:w="798" w:type="dxa"/>
          </w:tcPr>
          <w:p w:rsidR="00744C95" w:rsidRDefault="00973A3B">
            <w:pPr>
              <w:pBdr>
                <w:top w:val="nil"/>
                <w:left w:val="nil"/>
                <w:bottom w:val="nil"/>
                <w:right w:val="nil"/>
                <w:between w:val="nil"/>
              </w:pBdr>
              <w:rPr>
                <w:color w:val="000000"/>
                <w:sz w:val="24"/>
                <w:szCs w:val="24"/>
              </w:rPr>
            </w:pPr>
            <w:r>
              <w:rPr>
                <w:color w:val="000000"/>
                <w:sz w:val="24"/>
                <w:szCs w:val="24"/>
              </w:rPr>
              <w:t>ОК11</w:t>
            </w:r>
          </w:p>
        </w:tc>
        <w:tc>
          <w:tcPr>
            <w:tcW w:w="791" w:type="dxa"/>
          </w:tcPr>
          <w:p w:rsidR="00744C95" w:rsidRDefault="00973A3B">
            <w:pPr>
              <w:pBdr>
                <w:top w:val="nil"/>
                <w:left w:val="nil"/>
                <w:bottom w:val="nil"/>
                <w:right w:val="nil"/>
                <w:between w:val="nil"/>
              </w:pBdr>
              <w:rPr>
                <w:color w:val="000000"/>
                <w:sz w:val="24"/>
                <w:szCs w:val="24"/>
              </w:rPr>
            </w:pPr>
            <w:r>
              <w:rPr>
                <w:color w:val="000000"/>
                <w:sz w:val="24"/>
                <w:szCs w:val="24"/>
              </w:rPr>
              <w:t>ОК12</w:t>
            </w:r>
          </w:p>
        </w:tc>
      </w:tr>
      <w:tr w:rsidR="00744C95">
        <w:tc>
          <w:tcPr>
            <w:tcW w:w="1056" w:type="dxa"/>
          </w:tcPr>
          <w:p w:rsidR="00744C95" w:rsidRDefault="00973A3B">
            <w:pPr>
              <w:pBdr>
                <w:top w:val="nil"/>
                <w:left w:val="nil"/>
                <w:bottom w:val="nil"/>
                <w:right w:val="nil"/>
                <w:between w:val="nil"/>
              </w:pBdr>
              <w:rPr>
                <w:color w:val="000000"/>
                <w:sz w:val="24"/>
                <w:szCs w:val="24"/>
              </w:rPr>
            </w:pPr>
            <w:r>
              <w:rPr>
                <w:color w:val="000000"/>
                <w:sz w:val="24"/>
                <w:szCs w:val="24"/>
              </w:rPr>
              <w:t>ПРН1</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1" w:type="dxa"/>
          </w:tcPr>
          <w:p w:rsidR="00744C95" w:rsidRDefault="00744C95">
            <w:pPr>
              <w:pBdr>
                <w:top w:val="nil"/>
                <w:left w:val="nil"/>
                <w:bottom w:val="nil"/>
                <w:right w:val="nil"/>
                <w:between w:val="nil"/>
              </w:pBdr>
              <w:jc w:val="center"/>
              <w:rPr>
                <w:color w:val="000000"/>
                <w:sz w:val="24"/>
                <w:szCs w:val="24"/>
              </w:rPr>
            </w:pPr>
          </w:p>
        </w:tc>
        <w:tc>
          <w:tcPr>
            <w:tcW w:w="693"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95"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8"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1"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r>
      <w:tr w:rsidR="00744C95">
        <w:tc>
          <w:tcPr>
            <w:tcW w:w="1056" w:type="dxa"/>
          </w:tcPr>
          <w:p w:rsidR="00744C95" w:rsidRDefault="00973A3B">
            <w:pPr>
              <w:pBdr>
                <w:top w:val="nil"/>
                <w:left w:val="nil"/>
                <w:bottom w:val="nil"/>
                <w:right w:val="nil"/>
                <w:between w:val="nil"/>
              </w:pBdr>
              <w:rPr>
                <w:color w:val="000000"/>
                <w:sz w:val="24"/>
                <w:szCs w:val="24"/>
              </w:rPr>
            </w:pPr>
            <w:r>
              <w:rPr>
                <w:color w:val="000000"/>
                <w:sz w:val="24"/>
                <w:szCs w:val="24"/>
              </w:rPr>
              <w:t>ПРН2</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1" w:type="dxa"/>
          </w:tcPr>
          <w:p w:rsidR="00744C95" w:rsidRDefault="00744C95">
            <w:pPr>
              <w:pBdr>
                <w:top w:val="nil"/>
                <w:left w:val="nil"/>
                <w:bottom w:val="nil"/>
                <w:right w:val="nil"/>
                <w:between w:val="nil"/>
              </w:pBdr>
              <w:jc w:val="center"/>
              <w:rPr>
                <w:color w:val="000000"/>
                <w:sz w:val="24"/>
                <w:szCs w:val="24"/>
              </w:rPr>
            </w:pPr>
          </w:p>
        </w:tc>
        <w:tc>
          <w:tcPr>
            <w:tcW w:w="693"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9" w:type="dxa"/>
          </w:tcPr>
          <w:p w:rsidR="00744C95" w:rsidRDefault="00744C95">
            <w:pPr>
              <w:pBdr>
                <w:top w:val="nil"/>
                <w:left w:val="nil"/>
                <w:bottom w:val="nil"/>
                <w:right w:val="nil"/>
                <w:between w:val="nil"/>
              </w:pBdr>
              <w:jc w:val="center"/>
              <w:rPr>
                <w:color w:val="000000"/>
                <w:sz w:val="24"/>
                <w:szCs w:val="24"/>
              </w:rPr>
            </w:pPr>
          </w:p>
        </w:tc>
        <w:tc>
          <w:tcPr>
            <w:tcW w:w="695"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0" w:type="dxa"/>
          </w:tcPr>
          <w:p w:rsidR="00744C95" w:rsidRDefault="00744C95">
            <w:pPr>
              <w:pBdr>
                <w:top w:val="nil"/>
                <w:left w:val="nil"/>
                <w:bottom w:val="nil"/>
                <w:right w:val="nil"/>
                <w:between w:val="nil"/>
              </w:pBdr>
              <w:jc w:val="center"/>
              <w:rPr>
                <w:color w:val="000000"/>
                <w:sz w:val="24"/>
                <w:szCs w:val="24"/>
              </w:rPr>
            </w:pPr>
          </w:p>
        </w:tc>
        <w:tc>
          <w:tcPr>
            <w:tcW w:w="798"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1"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r>
      <w:tr w:rsidR="00744C95">
        <w:tc>
          <w:tcPr>
            <w:tcW w:w="1056" w:type="dxa"/>
          </w:tcPr>
          <w:p w:rsidR="00744C95" w:rsidRDefault="00973A3B">
            <w:pPr>
              <w:pBdr>
                <w:top w:val="nil"/>
                <w:left w:val="nil"/>
                <w:bottom w:val="nil"/>
                <w:right w:val="nil"/>
                <w:between w:val="nil"/>
              </w:pBdr>
              <w:rPr>
                <w:color w:val="000000"/>
                <w:sz w:val="24"/>
                <w:szCs w:val="24"/>
              </w:rPr>
            </w:pPr>
            <w:r>
              <w:rPr>
                <w:color w:val="000000"/>
                <w:sz w:val="24"/>
                <w:szCs w:val="24"/>
              </w:rPr>
              <w:t>ПРН3</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1" w:type="dxa"/>
          </w:tcPr>
          <w:p w:rsidR="00744C95" w:rsidRDefault="00744C95">
            <w:pPr>
              <w:pBdr>
                <w:top w:val="nil"/>
                <w:left w:val="nil"/>
                <w:bottom w:val="nil"/>
                <w:right w:val="nil"/>
                <w:between w:val="nil"/>
              </w:pBdr>
              <w:jc w:val="center"/>
              <w:rPr>
                <w:color w:val="000000"/>
                <w:sz w:val="24"/>
                <w:szCs w:val="24"/>
              </w:rPr>
            </w:pPr>
          </w:p>
        </w:tc>
        <w:tc>
          <w:tcPr>
            <w:tcW w:w="693" w:type="dxa"/>
          </w:tcPr>
          <w:p w:rsidR="00744C95" w:rsidRDefault="00744C95">
            <w:pPr>
              <w:pBdr>
                <w:top w:val="nil"/>
                <w:left w:val="nil"/>
                <w:bottom w:val="nil"/>
                <w:right w:val="nil"/>
                <w:between w:val="nil"/>
              </w:pBdr>
              <w:jc w:val="center"/>
              <w:rPr>
                <w:color w:val="000000"/>
                <w:sz w:val="24"/>
                <w:szCs w:val="24"/>
              </w:rPr>
            </w:pPr>
          </w:p>
        </w:tc>
        <w:tc>
          <w:tcPr>
            <w:tcW w:w="6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95"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8" w:type="dxa"/>
          </w:tcPr>
          <w:p w:rsidR="00744C95" w:rsidRDefault="00744C95">
            <w:pPr>
              <w:pBdr>
                <w:top w:val="nil"/>
                <w:left w:val="nil"/>
                <w:bottom w:val="nil"/>
                <w:right w:val="nil"/>
                <w:between w:val="nil"/>
              </w:pBdr>
              <w:jc w:val="center"/>
              <w:rPr>
                <w:color w:val="000000"/>
                <w:sz w:val="24"/>
                <w:szCs w:val="24"/>
              </w:rPr>
            </w:pPr>
          </w:p>
        </w:tc>
        <w:tc>
          <w:tcPr>
            <w:tcW w:w="791" w:type="dxa"/>
          </w:tcPr>
          <w:p w:rsidR="00744C95" w:rsidRDefault="00744C95">
            <w:pPr>
              <w:pBdr>
                <w:top w:val="nil"/>
                <w:left w:val="nil"/>
                <w:bottom w:val="nil"/>
                <w:right w:val="nil"/>
                <w:between w:val="nil"/>
              </w:pBdr>
              <w:jc w:val="center"/>
              <w:rPr>
                <w:color w:val="000000"/>
                <w:sz w:val="24"/>
                <w:szCs w:val="24"/>
              </w:rPr>
            </w:pPr>
          </w:p>
        </w:tc>
      </w:tr>
      <w:tr w:rsidR="00744C95">
        <w:tc>
          <w:tcPr>
            <w:tcW w:w="1056" w:type="dxa"/>
          </w:tcPr>
          <w:p w:rsidR="00744C95" w:rsidRDefault="00973A3B">
            <w:pPr>
              <w:pBdr>
                <w:top w:val="nil"/>
                <w:left w:val="nil"/>
                <w:bottom w:val="nil"/>
                <w:right w:val="nil"/>
                <w:between w:val="nil"/>
              </w:pBdr>
              <w:rPr>
                <w:color w:val="000000"/>
                <w:sz w:val="24"/>
                <w:szCs w:val="24"/>
              </w:rPr>
            </w:pPr>
            <w:r>
              <w:rPr>
                <w:color w:val="000000"/>
                <w:sz w:val="24"/>
                <w:szCs w:val="24"/>
              </w:rPr>
              <w:t>ПРН4</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1" w:type="dxa"/>
          </w:tcPr>
          <w:p w:rsidR="00744C95" w:rsidRDefault="00744C95">
            <w:pPr>
              <w:pBdr>
                <w:top w:val="nil"/>
                <w:left w:val="nil"/>
                <w:bottom w:val="nil"/>
                <w:right w:val="nil"/>
                <w:between w:val="nil"/>
              </w:pBdr>
              <w:jc w:val="center"/>
              <w:rPr>
                <w:color w:val="000000"/>
                <w:sz w:val="24"/>
                <w:szCs w:val="24"/>
              </w:rPr>
            </w:pPr>
          </w:p>
        </w:tc>
        <w:tc>
          <w:tcPr>
            <w:tcW w:w="693" w:type="dxa"/>
          </w:tcPr>
          <w:p w:rsidR="00744C95" w:rsidRDefault="00744C95">
            <w:pPr>
              <w:pBdr>
                <w:top w:val="nil"/>
                <w:left w:val="nil"/>
                <w:bottom w:val="nil"/>
                <w:right w:val="nil"/>
                <w:between w:val="nil"/>
              </w:pBdr>
              <w:jc w:val="center"/>
              <w:rPr>
                <w:color w:val="000000"/>
                <w:sz w:val="24"/>
                <w:szCs w:val="24"/>
              </w:rPr>
            </w:pPr>
          </w:p>
        </w:tc>
        <w:tc>
          <w:tcPr>
            <w:tcW w:w="6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95"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0" w:type="dxa"/>
          </w:tcPr>
          <w:p w:rsidR="00744C95" w:rsidRDefault="00744C95">
            <w:pPr>
              <w:pBdr>
                <w:top w:val="nil"/>
                <w:left w:val="nil"/>
                <w:bottom w:val="nil"/>
                <w:right w:val="nil"/>
                <w:between w:val="nil"/>
              </w:pBdr>
              <w:jc w:val="center"/>
              <w:rPr>
                <w:color w:val="000000"/>
                <w:sz w:val="24"/>
                <w:szCs w:val="24"/>
              </w:rPr>
            </w:pPr>
          </w:p>
        </w:tc>
        <w:tc>
          <w:tcPr>
            <w:tcW w:w="798" w:type="dxa"/>
          </w:tcPr>
          <w:p w:rsidR="00744C95" w:rsidRDefault="00744C95">
            <w:pPr>
              <w:pBdr>
                <w:top w:val="nil"/>
                <w:left w:val="nil"/>
                <w:bottom w:val="nil"/>
                <w:right w:val="nil"/>
                <w:between w:val="nil"/>
              </w:pBdr>
              <w:jc w:val="center"/>
              <w:rPr>
                <w:color w:val="000000"/>
                <w:sz w:val="24"/>
                <w:szCs w:val="24"/>
              </w:rPr>
            </w:pPr>
          </w:p>
        </w:tc>
        <w:tc>
          <w:tcPr>
            <w:tcW w:w="791"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r>
      <w:tr w:rsidR="00744C95">
        <w:tc>
          <w:tcPr>
            <w:tcW w:w="1056" w:type="dxa"/>
          </w:tcPr>
          <w:p w:rsidR="00744C95" w:rsidRDefault="00973A3B">
            <w:pPr>
              <w:pBdr>
                <w:top w:val="nil"/>
                <w:left w:val="nil"/>
                <w:bottom w:val="nil"/>
                <w:right w:val="nil"/>
                <w:between w:val="nil"/>
              </w:pBdr>
              <w:rPr>
                <w:color w:val="000000"/>
                <w:sz w:val="24"/>
                <w:szCs w:val="24"/>
              </w:rPr>
            </w:pPr>
            <w:r>
              <w:rPr>
                <w:color w:val="000000"/>
                <w:sz w:val="24"/>
                <w:szCs w:val="24"/>
              </w:rPr>
              <w:t>ПРН5</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1" w:type="dxa"/>
          </w:tcPr>
          <w:p w:rsidR="00744C95" w:rsidRDefault="00744C95">
            <w:pPr>
              <w:pBdr>
                <w:top w:val="nil"/>
                <w:left w:val="nil"/>
                <w:bottom w:val="nil"/>
                <w:right w:val="nil"/>
                <w:between w:val="nil"/>
              </w:pBdr>
              <w:jc w:val="center"/>
              <w:rPr>
                <w:color w:val="000000"/>
                <w:sz w:val="24"/>
                <w:szCs w:val="24"/>
              </w:rPr>
            </w:pPr>
          </w:p>
        </w:tc>
        <w:tc>
          <w:tcPr>
            <w:tcW w:w="693" w:type="dxa"/>
          </w:tcPr>
          <w:p w:rsidR="00744C95" w:rsidRDefault="00744C95">
            <w:pPr>
              <w:pBdr>
                <w:top w:val="nil"/>
                <w:left w:val="nil"/>
                <w:bottom w:val="nil"/>
                <w:right w:val="nil"/>
                <w:between w:val="nil"/>
              </w:pBdr>
              <w:jc w:val="center"/>
              <w:rPr>
                <w:color w:val="000000"/>
                <w:sz w:val="24"/>
                <w:szCs w:val="24"/>
              </w:rPr>
            </w:pPr>
          </w:p>
        </w:tc>
        <w:tc>
          <w:tcPr>
            <w:tcW w:w="6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95"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8" w:type="dxa"/>
          </w:tcPr>
          <w:p w:rsidR="00744C95" w:rsidRDefault="00744C95">
            <w:pPr>
              <w:pBdr>
                <w:top w:val="nil"/>
                <w:left w:val="nil"/>
                <w:bottom w:val="nil"/>
                <w:right w:val="nil"/>
                <w:between w:val="nil"/>
              </w:pBdr>
              <w:jc w:val="center"/>
              <w:rPr>
                <w:color w:val="000000"/>
                <w:sz w:val="24"/>
                <w:szCs w:val="24"/>
              </w:rPr>
            </w:pPr>
          </w:p>
        </w:tc>
        <w:tc>
          <w:tcPr>
            <w:tcW w:w="791"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r>
      <w:tr w:rsidR="00744C95">
        <w:tc>
          <w:tcPr>
            <w:tcW w:w="1056" w:type="dxa"/>
          </w:tcPr>
          <w:p w:rsidR="00744C95" w:rsidRDefault="00973A3B">
            <w:pPr>
              <w:pBdr>
                <w:top w:val="nil"/>
                <w:left w:val="nil"/>
                <w:bottom w:val="nil"/>
                <w:right w:val="nil"/>
                <w:between w:val="nil"/>
              </w:pBdr>
              <w:rPr>
                <w:color w:val="000000"/>
                <w:sz w:val="24"/>
                <w:szCs w:val="24"/>
              </w:rPr>
            </w:pPr>
            <w:r>
              <w:rPr>
                <w:color w:val="000000"/>
                <w:sz w:val="24"/>
                <w:szCs w:val="24"/>
              </w:rPr>
              <w:t>ПРН6</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1" w:type="dxa"/>
          </w:tcPr>
          <w:p w:rsidR="00744C95" w:rsidRDefault="00744C95">
            <w:pPr>
              <w:pBdr>
                <w:top w:val="nil"/>
                <w:left w:val="nil"/>
                <w:bottom w:val="nil"/>
                <w:right w:val="nil"/>
                <w:between w:val="nil"/>
              </w:pBdr>
              <w:jc w:val="center"/>
              <w:rPr>
                <w:color w:val="000000"/>
                <w:sz w:val="24"/>
                <w:szCs w:val="24"/>
              </w:rPr>
            </w:pPr>
          </w:p>
        </w:tc>
        <w:tc>
          <w:tcPr>
            <w:tcW w:w="693" w:type="dxa"/>
          </w:tcPr>
          <w:p w:rsidR="00744C95" w:rsidRDefault="00744C95">
            <w:pPr>
              <w:pBdr>
                <w:top w:val="nil"/>
                <w:left w:val="nil"/>
                <w:bottom w:val="nil"/>
                <w:right w:val="nil"/>
                <w:between w:val="nil"/>
              </w:pBdr>
              <w:jc w:val="center"/>
              <w:rPr>
                <w:color w:val="000000"/>
                <w:sz w:val="24"/>
                <w:szCs w:val="24"/>
              </w:rPr>
            </w:pPr>
          </w:p>
        </w:tc>
        <w:tc>
          <w:tcPr>
            <w:tcW w:w="6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95"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8"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1" w:type="dxa"/>
          </w:tcPr>
          <w:p w:rsidR="00744C95" w:rsidRDefault="00744C95">
            <w:pPr>
              <w:pBdr>
                <w:top w:val="nil"/>
                <w:left w:val="nil"/>
                <w:bottom w:val="nil"/>
                <w:right w:val="nil"/>
                <w:between w:val="nil"/>
              </w:pBdr>
              <w:jc w:val="center"/>
              <w:rPr>
                <w:color w:val="000000"/>
                <w:sz w:val="24"/>
                <w:szCs w:val="24"/>
              </w:rPr>
            </w:pPr>
          </w:p>
        </w:tc>
      </w:tr>
      <w:tr w:rsidR="00744C95">
        <w:tc>
          <w:tcPr>
            <w:tcW w:w="1056" w:type="dxa"/>
          </w:tcPr>
          <w:p w:rsidR="00744C95" w:rsidRDefault="00973A3B">
            <w:pPr>
              <w:pBdr>
                <w:top w:val="nil"/>
                <w:left w:val="nil"/>
                <w:bottom w:val="nil"/>
                <w:right w:val="nil"/>
                <w:between w:val="nil"/>
              </w:pBdr>
              <w:rPr>
                <w:color w:val="000000"/>
                <w:sz w:val="24"/>
                <w:szCs w:val="24"/>
              </w:rPr>
            </w:pPr>
            <w:r>
              <w:rPr>
                <w:color w:val="000000"/>
                <w:sz w:val="24"/>
                <w:szCs w:val="24"/>
              </w:rPr>
              <w:t>ПРН7</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1"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93" w:type="dxa"/>
          </w:tcPr>
          <w:p w:rsidR="00744C95" w:rsidRDefault="00744C95">
            <w:pPr>
              <w:pBdr>
                <w:top w:val="nil"/>
                <w:left w:val="nil"/>
                <w:bottom w:val="nil"/>
                <w:right w:val="nil"/>
                <w:between w:val="nil"/>
              </w:pBdr>
              <w:jc w:val="center"/>
              <w:rPr>
                <w:color w:val="000000"/>
                <w:sz w:val="24"/>
                <w:szCs w:val="24"/>
              </w:rPr>
            </w:pPr>
          </w:p>
        </w:tc>
        <w:tc>
          <w:tcPr>
            <w:tcW w:w="6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95"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8"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1"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r>
      <w:tr w:rsidR="00744C95">
        <w:tc>
          <w:tcPr>
            <w:tcW w:w="1056" w:type="dxa"/>
          </w:tcPr>
          <w:p w:rsidR="00744C95" w:rsidRDefault="00973A3B">
            <w:pPr>
              <w:pBdr>
                <w:top w:val="nil"/>
                <w:left w:val="nil"/>
                <w:bottom w:val="nil"/>
                <w:right w:val="nil"/>
                <w:between w:val="nil"/>
              </w:pBdr>
              <w:rPr>
                <w:color w:val="000000"/>
                <w:sz w:val="24"/>
                <w:szCs w:val="24"/>
              </w:rPr>
            </w:pPr>
            <w:r>
              <w:rPr>
                <w:color w:val="000000"/>
                <w:sz w:val="24"/>
                <w:szCs w:val="24"/>
              </w:rPr>
              <w:t>ПРН8</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1" w:type="dxa"/>
          </w:tcPr>
          <w:p w:rsidR="00744C95" w:rsidRDefault="00744C95">
            <w:pPr>
              <w:pBdr>
                <w:top w:val="nil"/>
                <w:left w:val="nil"/>
                <w:bottom w:val="nil"/>
                <w:right w:val="nil"/>
                <w:between w:val="nil"/>
              </w:pBdr>
              <w:jc w:val="center"/>
              <w:rPr>
                <w:color w:val="000000"/>
                <w:sz w:val="24"/>
                <w:szCs w:val="24"/>
              </w:rPr>
            </w:pPr>
          </w:p>
        </w:tc>
        <w:tc>
          <w:tcPr>
            <w:tcW w:w="693"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9" w:type="dxa"/>
          </w:tcPr>
          <w:p w:rsidR="00744C95" w:rsidRDefault="00744C95">
            <w:pPr>
              <w:pBdr>
                <w:top w:val="nil"/>
                <w:left w:val="nil"/>
                <w:bottom w:val="nil"/>
                <w:right w:val="nil"/>
                <w:between w:val="nil"/>
              </w:pBdr>
              <w:jc w:val="center"/>
              <w:rPr>
                <w:color w:val="000000"/>
                <w:sz w:val="24"/>
                <w:szCs w:val="24"/>
              </w:rPr>
            </w:pPr>
          </w:p>
        </w:tc>
        <w:tc>
          <w:tcPr>
            <w:tcW w:w="695"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8"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1"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r>
      <w:tr w:rsidR="00744C95">
        <w:tc>
          <w:tcPr>
            <w:tcW w:w="1056" w:type="dxa"/>
          </w:tcPr>
          <w:p w:rsidR="00744C95" w:rsidRDefault="00973A3B">
            <w:pPr>
              <w:pBdr>
                <w:top w:val="nil"/>
                <w:left w:val="nil"/>
                <w:bottom w:val="nil"/>
                <w:right w:val="nil"/>
                <w:between w:val="nil"/>
              </w:pBdr>
              <w:rPr>
                <w:color w:val="000000"/>
                <w:sz w:val="24"/>
                <w:szCs w:val="24"/>
              </w:rPr>
            </w:pPr>
            <w:r>
              <w:rPr>
                <w:color w:val="000000"/>
                <w:sz w:val="24"/>
                <w:szCs w:val="24"/>
              </w:rPr>
              <w:t>ПРН9</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1" w:type="dxa"/>
          </w:tcPr>
          <w:p w:rsidR="00744C95" w:rsidRDefault="00744C95">
            <w:pPr>
              <w:pBdr>
                <w:top w:val="nil"/>
                <w:left w:val="nil"/>
                <w:bottom w:val="nil"/>
                <w:right w:val="nil"/>
                <w:between w:val="nil"/>
              </w:pBdr>
              <w:jc w:val="center"/>
              <w:rPr>
                <w:color w:val="000000"/>
                <w:sz w:val="24"/>
                <w:szCs w:val="24"/>
              </w:rPr>
            </w:pPr>
          </w:p>
        </w:tc>
        <w:tc>
          <w:tcPr>
            <w:tcW w:w="693" w:type="dxa"/>
          </w:tcPr>
          <w:p w:rsidR="00744C95" w:rsidRDefault="00744C95">
            <w:pPr>
              <w:pBdr>
                <w:top w:val="nil"/>
                <w:left w:val="nil"/>
                <w:bottom w:val="nil"/>
                <w:right w:val="nil"/>
                <w:between w:val="nil"/>
              </w:pBdr>
              <w:jc w:val="center"/>
              <w:rPr>
                <w:color w:val="000000"/>
                <w:sz w:val="24"/>
                <w:szCs w:val="24"/>
              </w:rPr>
            </w:pPr>
          </w:p>
        </w:tc>
        <w:tc>
          <w:tcPr>
            <w:tcW w:w="6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95"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0" w:type="dxa"/>
          </w:tcPr>
          <w:p w:rsidR="00744C95" w:rsidRDefault="00744C95">
            <w:pPr>
              <w:pBdr>
                <w:top w:val="nil"/>
                <w:left w:val="nil"/>
                <w:bottom w:val="nil"/>
                <w:right w:val="nil"/>
                <w:between w:val="nil"/>
              </w:pBdr>
              <w:jc w:val="center"/>
              <w:rPr>
                <w:color w:val="000000"/>
                <w:sz w:val="24"/>
                <w:szCs w:val="24"/>
              </w:rPr>
            </w:pPr>
          </w:p>
        </w:tc>
        <w:tc>
          <w:tcPr>
            <w:tcW w:w="798" w:type="dxa"/>
          </w:tcPr>
          <w:p w:rsidR="00744C95" w:rsidRDefault="00744C95">
            <w:pPr>
              <w:pBdr>
                <w:top w:val="nil"/>
                <w:left w:val="nil"/>
                <w:bottom w:val="nil"/>
                <w:right w:val="nil"/>
                <w:between w:val="nil"/>
              </w:pBdr>
              <w:jc w:val="center"/>
              <w:rPr>
                <w:color w:val="000000"/>
                <w:sz w:val="24"/>
                <w:szCs w:val="24"/>
              </w:rPr>
            </w:pPr>
          </w:p>
        </w:tc>
        <w:tc>
          <w:tcPr>
            <w:tcW w:w="791" w:type="dxa"/>
          </w:tcPr>
          <w:p w:rsidR="00744C95" w:rsidRDefault="00744C95">
            <w:pPr>
              <w:pBdr>
                <w:top w:val="nil"/>
                <w:left w:val="nil"/>
                <w:bottom w:val="nil"/>
                <w:right w:val="nil"/>
                <w:between w:val="nil"/>
              </w:pBdr>
              <w:jc w:val="center"/>
              <w:rPr>
                <w:color w:val="000000"/>
                <w:sz w:val="24"/>
                <w:szCs w:val="24"/>
              </w:rPr>
            </w:pPr>
          </w:p>
        </w:tc>
      </w:tr>
      <w:tr w:rsidR="00744C95">
        <w:tc>
          <w:tcPr>
            <w:tcW w:w="1056" w:type="dxa"/>
          </w:tcPr>
          <w:p w:rsidR="00744C95" w:rsidRDefault="00973A3B">
            <w:pPr>
              <w:pBdr>
                <w:top w:val="nil"/>
                <w:left w:val="nil"/>
                <w:bottom w:val="nil"/>
                <w:right w:val="nil"/>
                <w:between w:val="nil"/>
              </w:pBdr>
              <w:rPr>
                <w:color w:val="000000"/>
                <w:sz w:val="24"/>
                <w:szCs w:val="24"/>
              </w:rPr>
            </w:pPr>
            <w:r>
              <w:rPr>
                <w:color w:val="000000"/>
                <w:sz w:val="24"/>
                <w:szCs w:val="24"/>
              </w:rPr>
              <w:t>ПРН10</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1"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93"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9" w:type="dxa"/>
          </w:tcPr>
          <w:p w:rsidR="00744C95" w:rsidRDefault="00744C95">
            <w:pPr>
              <w:pBdr>
                <w:top w:val="nil"/>
                <w:left w:val="nil"/>
                <w:bottom w:val="nil"/>
                <w:right w:val="nil"/>
                <w:between w:val="nil"/>
              </w:pBdr>
              <w:jc w:val="center"/>
              <w:rPr>
                <w:color w:val="000000"/>
                <w:sz w:val="24"/>
                <w:szCs w:val="24"/>
              </w:rPr>
            </w:pPr>
          </w:p>
        </w:tc>
        <w:tc>
          <w:tcPr>
            <w:tcW w:w="695"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8"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1"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r>
      <w:tr w:rsidR="00744C95">
        <w:tc>
          <w:tcPr>
            <w:tcW w:w="1056" w:type="dxa"/>
          </w:tcPr>
          <w:p w:rsidR="00744C95" w:rsidRDefault="00973A3B">
            <w:pPr>
              <w:pBdr>
                <w:top w:val="nil"/>
                <w:left w:val="nil"/>
                <w:bottom w:val="nil"/>
                <w:right w:val="nil"/>
                <w:between w:val="nil"/>
              </w:pBdr>
              <w:rPr>
                <w:color w:val="000000"/>
                <w:sz w:val="24"/>
                <w:szCs w:val="24"/>
              </w:rPr>
            </w:pPr>
            <w:r>
              <w:rPr>
                <w:color w:val="000000"/>
                <w:sz w:val="24"/>
                <w:szCs w:val="24"/>
              </w:rPr>
              <w:t>ПРН11</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1" w:type="dxa"/>
          </w:tcPr>
          <w:p w:rsidR="00744C95" w:rsidRDefault="00744C95">
            <w:pPr>
              <w:pBdr>
                <w:top w:val="nil"/>
                <w:left w:val="nil"/>
                <w:bottom w:val="nil"/>
                <w:right w:val="nil"/>
                <w:between w:val="nil"/>
              </w:pBdr>
              <w:jc w:val="center"/>
              <w:rPr>
                <w:color w:val="000000"/>
                <w:sz w:val="24"/>
                <w:szCs w:val="24"/>
              </w:rPr>
            </w:pPr>
          </w:p>
        </w:tc>
        <w:tc>
          <w:tcPr>
            <w:tcW w:w="693" w:type="dxa"/>
          </w:tcPr>
          <w:p w:rsidR="00744C95" w:rsidRDefault="00744C95">
            <w:pPr>
              <w:pBdr>
                <w:top w:val="nil"/>
                <w:left w:val="nil"/>
                <w:bottom w:val="nil"/>
                <w:right w:val="nil"/>
                <w:between w:val="nil"/>
              </w:pBdr>
              <w:jc w:val="center"/>
              <w:rPr>
                <w:color w:val="000000"/>
                <w:sz w:val="24"/>
                <w:szCs w:val="24"/>
              </w:rPr>
            </w:pPr>
          </w:p>
        </w:tc>
        <w:tc>
          <w:tcPr>
            <w:tcW w:w="679" w:type="dxa"/>
          </w:tcPr>
          <w:p w:rsidR="00744C95" w:rsidRDefault="00744C95">
            <w:pPr>
              <w:pBdr>
                <w:top w:val="nil"/>
                <w:left w:val="nil"/>
                <w:bottom w:val="nil"/>
                <w:right w:val="nil"/>
                <w:between w:val="nil"/>
              </w:pBdr>
              <w:jc w:val="center"/>
              <w:rPr>
                <w:color w:val="000000"/>
                <w:sz w:val="24"/>
                <w:szCs w:val="24"/>
              </w:rPr>
            </w:pPr>
          </w:p>
        </w:tc>
        <w:tc>
          <w:tcPr>
            <w:tcW w:w="695"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8"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1"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r>
      <w:tr w:rsidR="00744C95">
        <w:tc>
          <w:tcPr>
            <w:tcW w:w="1056" w:type="dxa"/>
          </w:tcPr>
          <w:p w:rsidR="00744C95" w:rsidRDefault="00973A3B">
            <w:pPr>
              <w:pBdr>
                <w:top w:val="nil"/>
                <w:left w:val="nil"/>
                <w:bottom w:val="nil"/>
                <w:right w:val="nil"/>
                <w:between w:val="nil"/>
              </w:pBdr>
              <w:rPr>
                <w:color w:val="000000"/>
                <w:sz w:val="24"/>
                <w:szCs w:val="24"/>
              </w:rPr>
            </w:pPr>
            <w:r>
              <w:rPr>
                <w:color w:val="000000"/>
                <w:sz w:val="24"/>
                <w:szCs w:val="24"/>
              </w:rPr>
              <w:t>ПРН12</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1"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93" w:type="dxa"/>
          </w:tcPr>
          <w:p w:rsidR="00744C95" w:rsidRDefault="00744C95">
            <w:pPr>
              <w:pBdr>
                <w:top w:val="nil"/>
                <w:left w:val="nil"/>
                <w:bottom w:val="nil"/>
                <w:right w:val="nil"/>
                <w:between w:val="nil"/>
              </w:pBdr>
              <w:jc w:val="center"/>
              <w:rPr>
                <w:color w:val="000000"/>
                <w:sz w:val="24"/>
                <w:szCs w:val="24"/>
              </w:rPr>
            </w:pPr>
          </w:p>
        </w:tc>
        <w:tc>
          <w:tcPr>
            <w:tcW w:w="679" w:type="dxa"/>
          </w:tcPr>
          <w:p w:rsidR="00744C95" w:rsidRDefault="00744C95">
            <w:pPr>
              <w:pBdr>
                <w:top w:val="nil"/>
                <w:left w:val="nil"/>
                <w:bottom w:val="nil"/>
                <w:right w:val="nil"/>
                <w:between w:val="nil"/>
              </w:pBdr>
              <w:jc w:val="center"/>
              <w:rPr>
                <w:color w:val="000000"/>
                <w:sz w:val="24"/>
                <w:szCs w:val="24"/>
              </w:rPr>
            </w:pPr>
          </w:p>
        </w:tc>
        <w:tc>
          <w:tcPr>
            <w:tcW w:w="695"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8" w:type="dxa"/>
          </w:tcPr>
          <w:p w:rsidR="00744C95" w:rsidRDefault="00744C95">
            <w:pPr>
              <w:pBdr>
                <w:top w:val="nil"/>
                <w:left w:val="nil"/>
                <w:bottom w:val="nil"/>
                <w:right w:val="nil"/>
                <w:between w:val="nil"/>
              </w:pBdr>
              <w:jc w:val="center"/>
              <w:rPr>
                <w:color w:val="000000"/>
                <w:sz w:val="24"/>
                <w:szCs w:val="24"/>
              </w:rPr>
            </w:pPr>
          </w:p>
        </w:tc>
        <w:tc>
          <w:tcPr>
            <w:tcW w:w="791"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r>
      <w:tr w:rsidR="00744C95">
        <w:tc>
          <w:tcPr>
            <w:tcW w:w="1056" w:type="dxa"/>
          </w:tcPr>
          <w:p w:rsidR="00744C95" w:rsidRDefault="00973A3B">
            <w:pPr>
              <w:pBdr>
                <w:top w:val="nil"/>
                <w:left w:val="nil"/>
                <w:bottom w:val="nil"/>
                <w:right w:val="nil"/>
                <w:between w:val="nil"/>
              </w:pBdr>
              <w:rPr>
                <w:color w:val="000000"/>
                <w:sz w:val="24"/>
                <w:szCs w:val="24"/>
              </w:rPr>
            </w:pPr>
            <w:r>
              <w:rPr>
                <w:color w:val="000000"/>
                <w:sz w:val="24"/>
                <w:szCs w:val="24"/>
              </w:rPr>
              <w:t>ПРН13</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1" w:type="dxa"/>
          </w:tcPr>
          <w:p w:rsidR="00744C95" w:rsidRDefault="00744C95">
            <w:pPr>
              <w:pBdr>
                <w:top w:val="nil"/>
                <w:left w:val="nil"/>
                <w:bottom w:val="nil"/>
                <w:right w:val="nil"/>
                <w:between w:val="nil"/>
              </w:pBdr>
              <w:jc w:val="center"/>
              <w:rPr>
                <w:color w:val="000000"/>
                <w:sz w:val="24"/>
                <w:szCs w:val="24"/>
              </w:rPr>
            </w:pPr>
          </w:p>
        </w:tc>
        <w:tc>
          <w:tcPr>
            <w:tcW w:w="693" w:type="dxa"/>
          </w:tcPr>
          <w:p w:rsidR="00744C95" w:rsidRDefault="00744C95">
            <w:pPr>
              <w:pBdr>
                <w:top w:val="nil"/>
                <w:left w:val="nil"/>
                <w:bottom w:val="nil"/>
                <w:right w:val="nil"/>
                <w:between w:val="nil"/>
              </w:pBdr>
              <w:jc w:val="center"/>
              <w:rPr>
                <w:color w:val="000000"/>
                <w:sz w:val="24"/>
                <w:szCs w:val="24"/>
              </w:rPr>
            </w:pPr>
          </w:p>
        </w:tc>
        <w:tc>
          <w:tcPr>
            <w:tcW w:w="6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95"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0" w:type="dxa"/>
          </w:tcPr>
          <w:p w:rsidR="00744C95" w:rsidRDefault="00744C95">
            <w:pPr>
              <w:pBdr>
                <w:top w:val="nil"/>
                <w:left w:val="nil"/>
                <w:bottom w:val="nil"/>
                <w:right w:val="nil"/>
                <w:between w:val="nil"/>
              </w:pBdr>
              <w:jc w:val="center"/>
              <w:rPr>
                <w:color w:val="000000"/>
                <w:sz w:val="24"/>
                <w:szCs w:val="24"/>
              </w:rPr>
            </w:pPr>
          </w:p>
        </w:tc>
        <w:tc>
          <w:tcPr>
            <w:tcW w:w="798" w:type="dxa"/>
          </w:tcPr>
          <w:p w:rsidR="00744C95" w:rsidRDefault="00744C95">
            <w:pPr>
              <w:pBdr>
                <w:top w:val="nil"/>
                <w:left w:val="nil"/>
                <w:bottom w:val="nil"/>
                <w:right w:val="nil"/>
                <w:between w:val="nil"/>
              </w:pBdr>
              <w:jc w:val="center"/>
              <w:rPr>
                <w:color w:val="000000"/>
                <w:sz w:val="24"/>
                <w:szCs w:val="24"/>
              </w:rPr>
            </w:pPr>
          </w:p>
        </w:tc>
        <w:tc>
          <w:tcPr>
            <w:tcW w:w="791" w:type="dxa"/>
          </w:tcPr>
          <w:p w:rsidR="00744C95" w:rsidRDefault="00744C95">
            <w:pPr>
              <w:pBdr>
                <w:top w:val="nil"/>
                <w:left w:val="nil"/>
                <w:bottom w:val="nil"/>
                <w:right w:val="nil"/>
                <w:between w:val="nil"/>
              </w:pBdr>
              <w:jc w:val="center"/>
              <w:rPr>
                <w:color w:val="000000"/>
                <w:sz w:val="24"/>
                <w:szCs w:val="24"/>
              </w:rPr>
            </w:pPr>
          </w:p>
        </w:tc>
      </w:tr>
      <w:tr w:rsidR="00744C95">
        <w:tc>
          <w:tcPr>
            <w:tcW w:w="1056" w:type="dxa"/>
          </w:tcPr>
          <w:p w:rsidR="00744C95" w:rsidRDefault="00973A3B">
            <w:pPr>
              <w:pBdr>
                <w:top w:val="nil"/>
                <w:left w:val="nil"/>
                <w:bottom w:val="nil"/>
                <w:right w:val="nil"/>
                <w:between w:val="nil"/>
              </w:pBdr>
              <w:rPr>
                <w:color w:val="000000"/>
                <w:sz w:val="24"/>
                <w:szCs w:val="24"/>
              </w:rPr>
            </w:pPr>
            <w:r>
              <w:rPr>
                <w:color w:val="000000"/>
                <w:sz w:val="24"/>
                <w:szCs w:val="24"/>
              </w:rPr>
              <w:t>ПРН14</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1" w:type="dxa"/>
          </w:tcPr>
          <w:p w:rsidR="00744C95" w:rsidRDefault="00744C95">
            <w:pPr>
              <w:pBdr>
                <w:top w:val="nil"/>
                <w:left w:val="nil"/>
                <w:bottom w:val="nil"/>
                <w:right w:val="nil"/>
                <w:between w:val="nil"/>
              </w:pBdr>
              <w:jc w:val="center"/>
              <w:rPr>
                <w:color w:val="000000"/>
                <w:sz w:val="24"/>
                <w:szCs w:val="24"/>
              </w:rPr>
            </w:pPr>
          </w:p>
        </w:tc>
        <w:tc>
          <w:tcPr>
            <w:tcW w:w="693" w:type="dxa"/>
          </w:tcPr>
          <w:p w:rsidR="00744C95" w:rsidRDefault="00744C95">
            <w:pPr>
              <w:pBdr>
                <w:top w:val="nil"/>
                <w:left w:val="nil"/>
                <w:bottom w:val="nil"/>
                <w:right w:val="nil"/>
                <w:between w:val="nil"/>
              </w:pBdr>
              <w:jc w:val="center"/>
              <w:rPr>
                <w:color w:val="000000"/>
                <w:sz w:val="24"/>
                <w:szCs w:val="24"/>
              </w:rPr>
            </w:pPr>
          </w:p>
        </w:tc>
        <w:tc>
          <w:tcPr>
            <w:tcW w:w="679" w:type="dxa"/>
          </w:tcPr>
          <w:p w:rsidR="00744C95" w:rsidRDefault="00744C95">
            <w:pPr>
              <w:pBdr>
                <w:top w:val="nil"/>
                <w:left w:val="nil"/>
                <w:bottom w:val="nil"/>
                <w:right w:val="nil"/>
                <w:between w:val="nil"/>
              </w:pBdr>
              <w:jc w:val="center"/>
              <w:rPr>
                <w:color w:val="000000"/>
                <w:sz w:val="24"/>
                <w:szCs w:val="24"/>
              </w:rPr>
            </w:pPr>
          </w:p>
        </w:tc>
        <w:tc>
          <w:tcPr>
            <w:tcW w:w="695"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8" w:type="dxa"/>
          </w:tcPr>
          <w:p w:rsidR="00744C95" w:rsidRDefault="00744C95">
            <w:pPr>
              <w:pBdr>
                <w:top w:val="nil"/>
                <w:left w:val="nil"/>
                <w:bottom w:val="nil"/>
                <w:right w:val="nil"/>
                <w:between w:val="nil"/>
              </w:pBdr>
              <w:jc w:val="center"/>
              <w:rPr>
                <w:color w:val="000000"/>
                <w:sz w:val="24"/>
                <w:szCs w:val="24"/>
              </w:rPr>
            </w:pPr>
          </w:p>
        </w:tc>
        <w:tc>
          <w:tcPr>
            <w:tcW w:w="791" w:type="dxa"/>
          </w:tcPr>
          <w:p w:rsidR="00744C95" w:rsidRDefault="00744C95">
            <w:pPr>
              <w:pBdr>
                <w:top w:val="nil"/>
                <w:left w:val="nil"/>
                <w:bottom w:val="nil"/>
                <w:right w:val="nil"/>
                <w:between w:val="nil"/>
              </w:pBdr>
              <w:jc w:val="center"/>
              <w:rPr>
                <w:color w:val="000000"/>
                <w:sz w:val="24"/>
                <w:szCs w:val="24"/>
              </w:rPr>
            </w:pPr>
          </w:p>
        </w:tc>
      </w:tr>
      <w:tr w:rsidR="00744C95">
        <w:tc>
          <w:tcPr>
            <w:tcW w:w="1056" w:type="dxa"/>
          </w:tcPr>
          <w:p w:rsidR="00744C95" w:rsidRDefault="00973A3B">
            <w:pPr>
              <w:pBdr>
                <w:top w:val="nil"/>
                <w:left w:val="nil"/>
                <w:bottom w:val="nil"/>
                <w:right w:val="nil"/>
                <w:between w:val="nil"/>
              </w:pBdr>
              <w:rPr>
                <w:color w:val="000000"/>
                <w:sz w:val="24"/>
                <w:szCs w:val="24"/>
              </w:rPr>
            </w:pPr>
            <w:r>
              <w:rPr>
                <w:color w:val="000000"/>
                <w:sz w:val="24"/>
                <w:szCs w:val="24"/>
              </w:rPr>
              <w:t>ПРН15</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1"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93" w:type="dxa"/>
          </w:tcPr>
          <w:p w:rsidR="00744C95" w:rsidRDefault="00744C95">
            <w:pPr>
              <w:pBdr>
                <w:top w:val="nil"/>
                <w:left w:val="nil"/>
                <w:bottom w:val="nil"/>
                <w:right w:val="nil"/>
                <w:between w:val="nil"/>
              </w:pBdr>
              <w:jc w:val="center"/>
              <w:rPr>
                <w:color w:val="000000"/>
                <w:sz w:val="24"/>
                <w:szCs w:val="24"/>
              </w:rPr>
            </w:pPr>
          </w:p>
        </w:tc>
        <w:tc>
          <w:tcPr>
            <w:tcW w:w="679"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95"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8" w:type="dxa"/>
          </w:tcPr>
          <w:p w:rsidR="00744C95" w:rsidRDefault="00744C95">
            <w:pPr>
              <w:pBdr>
                <w:top w:val="nil"/>
                <w:left w:val="nil"/>
                <w:bottom w:val="nil"/>
                <w:right w:val="nil"/>
                <w:between w:val="nil"/>
              </w:pBdr>
              <w:jc w:val="center"/>
              <w:rPr>
                <w:color w:val="000000"/>
                <w:sz w:val="24"/>
                <w:szCs w:val="24"/>
              </w:rPr>
            </w:pPr>
          </w:p>
        </w:tc>
        <w:tc>
          <w:tcPr>
            <w:tcW w:w="791" w:type="dxa"/>
          </w:tcPr>
          <w:p w:rsidR="00744C95" w:rsidRDefault="00744C95">
            <w:pPr>
              <w:pBdr>
                <w:top w:val="nil"/>
                <w:left w:val="nil"/>
                <w:bottom w:val="nil"/>
                <w:right w:val="nil"/>
                <w:between w:val="nil"/>
              </w:pBdr>
              <w:jc w:val="center"/>
              <w:rPr>
                <w:color w:val="000000"/>
                <w:sz w:val="24"/>
                <w:szCs w:val="24"/>
              </w:rPr>
            </w:pPr>
          </w:p>
        </w:tc>
      </w:tr>
      <w:tr w:rsidR="00744C95">
        <w:tc>
          <w:tcPr>
            <w:tcW w:w="1056" w:type="dxa"/>
          </w:tcPr>
          <w:p w:rsidR="00744C95" w:rsidRDefault="00973A3B">
            <w:pPr>
              <w:pBdr>
                <w:top w:val="nil"/>
                <w:left w:val="nil"/>
                <w:bottom w:val="nil"/>
                <w:right w:val="nil"/>
                <w:between w:val="nil"/>
              </w:pBdr>
              <w:rPr>
                <w:color w:val="000000"/>
                <w:sz w:val="24"/>
                <w:szCs w:val="24"/>
              </w:rPr>
            </w:pPr>
            <w:r>
              <w:rPr>
                <w:color w:val="000000"/>
                <w:sz w:val="24"/>
                <w:szCs w:val="24"/>
              </w:rPr>
              <w:t>ПРН16*</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1"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93" w:type="dxa"/>
          </w:tcPr>
          <w:p w:rsidR="00744C95" w:rsidRDefault="00744C95">
            <w:pPr>
              <w:pBdr>
                <w:top w:val="nil"/>
                <w:left w:val="nil"/>
                <w:bottom w:val="nil"/>
                <w:right w:val="nil"/>
                <w:between w:val="nil"/>
              </w:pBdr>
              <w:jc w:val="center"/>
              <w:rPr>
                <w:color w:val="000000"/>
                <w:sz w:val="24"/>
                <w:szCs w:val="24"/>
              </w:rPr>
            </w:pPr>
          </w:p>
        </w:tc>
        <w:tc>
          <w:tcPr>
            <w:tcW w:w="679" w:type="dxa"/>
          </w:tcPr>
          <w:p w:rsidR="00744C95" w:rsidRDefault="00744C95">
            <w:pPr>
              <w:pBdr>
                <w:top w:val="nil"/>
                <w:left w:val="nil"/>
                <w:bottom w:val="nil"/>
                <w:right w:val="nil"/>
                <w:between w:val="nil"/>
              </w:pBdr>
              <w:jc w:val="center"/>
              <w:rPr>
                <w:color w:val="000000"/>
                <w:sz w:val="24"/>
                <w:szCs w:val="24"/>
              </w:rPr>
            </w:pPr>
          </w:p>
        </w:tc>
        <w:tc>
          <w:tcPr>
            <w:tcW w:w="695"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8" w:type="dxa"/>
          </w:tcPr>
          <w:p w:rsidR="00744C95" w:rsidRDefault="00744C95">
            <w:pPr>
              <w:pBdr>
                <w:top w:val="nil"/>
                <w:left w:val="nil"/>
                <w:bottom w:val="nil"/>
                <w:right w:val="nil"/>
                <w:between w:val="nil"/>
              </w:pBdr>
              <w:jc w:val="center"/>
              <w:rPr>
                <w:color w:val="000000"/>
                <w:sz w:val="24"/>
                <w:szCs w:val="24"/>
              </w:rPr>
            </w:pPr>
          </w:p>
        </w:tc>
        <w:tc>
          <w:tcPr>
            <w:tcW w:w="791" w:type="dxa"/>
          </w:tcPr>
          <w:p w:rsidR="00744C95" w:rsidRDefault="00744C95">
            <w:pPr>
              <w:pBdr>
                <w:top w:val="nil"/>
                <w:left w:val="nil"/>
                <w:bottom w:val="nil"/>
                <w:right w:val="nil"/>
                <w:between w:val="nil"/>
              </w:pBdr>
              <w:jc w:val="center"/>
              <w:rPr>
                <w:color w:val="000000"/>
                <w:sz w:val="24"/>
                <w:szCs w:val="24"/>
              </w:rPr>
            </w:pPr>
          </w:p>
        </w:tc>
      </w:tr>
      <w:tr w:rsidR="00744C95">
        <w:tc>
          <w:tcPr>
            <w:tcW w:w="1056" w:type="dxa"/>
          </w:tcPr>
          <w:p w:rsidR="00744C95" w:rsidRDefault="00973A3B">
            <w:pPr>
              <w:pBdr>
                <w:top w:val="nil"/>
                <w:left w:val="nil"/>
                <w:bottom w:val="nil"/>
                <w:right w:val="nil"/>
                <w:between w:val="nil"/>
              </w:pBdr>
              <w:rPr>
                <w:color w:val="000000"/>
                <w:sz w:val="24"/>
                <w:szCs w:val="24"/>
              </w:rPr>
            </w:pPr>
            <w:r>
              <w:rPr>
                <w:color w:val="000000"/>
                <w:sz w:val="24"/>
                <w:szCs w:val="24"/>
              </w:rPr>
              <w:t>ПРН17*</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1"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93"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9" w:type="dxa"/>
          </w:tcPr>
          <w:p w:rsidR="00744C95" w:rsidRDefault="00744C95">
            <w:pPr>
              <w:pBdr>
                <w:top w:val="nil"/>
                <w:left w:val="nil"/>
                <w:bottom w:val="nil"/>
                <w:right w:val="nil"/>
                <w:between w:val="nil"/>
              </w:pBdr>
              <w:jc w:val="center"/>
              <w:rPr>
                <w:color w:val="000000"/>
                <w:sz w:val="24"/>
                <w:szCs w:val="24"/>
              </w:rPr>
            </w:pPr>
          </w:p>
        </w:tc>
        <w:tc>
          <w:tcPr>
            <w:tcW w:w="695"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798" w:type="dxa"/>
          </w:tcPr>
          <w:p w:rsidR="00744C95" w:rsidRDefault="00744C95">
            <w:pPr>
              <w:pBdr>
                <w:top w:val="nil"/>
                <w:left w:val="nil"/>
                <w:bottom w:val="nil"/>
                <w:right w:val="nil"/>
                <w:between w:val="nil"/>
              </w:pBdr>
              <w:jc w:val="center"/>
              <w:rPr>
                <w:color w:val="000000"/>
                <w:sz w:val="24"/>
                <w:szCs w:val="24"/>
              </w:rPr>
            </w:pPr>
          </w:p>
        </w:tc>
        <w:tc>
          <w:tcPr>
            <w:tcW w:w="791" w:type="dxa"/>
          </w:tcPr>
          <w:p w:rsidR="00744C95" w:rsidRDefault="00744C95">
            <w:pPr>
              <w:pBdr>
                <w:top w:val="nil"/>
                <w:left w:val="nil"/>
                <w:bottom w:val="nil"/>
                <w:right w:val="nil"/>
                <w:between w:val="nil"/>
              </w:pBdr>
              <w:jc w:val="center"/>
              <w:rPr>
                <w:color w:val="000000"/>
                <w:sz w:val="24"/>
                <w:szCs w:val="24"/>
              </w:rPr>
            </w:pPr>
          </w:p>
        </w:tc>
      </w:tr>
      <w:tr w:rsidR="00744C95">
        <w:tc>
          <w:tcPr>
            <w:tcW w:w="1056" w:type="dxa"/>
          </w:tcPr>
          <w:p w:rsidR="00744C95" w:rsidRDefault="00973A3B">
            <w:pPr>
              <w:pBdr>
                <w:top w:val="nil"/>
                <w:left w:val="nil"/>
                <w:bottom w:val="nil"/>
                <w:right w:val="nil"/>
                <w:between w:val="nil"/>
              </w:pBdr>
              <w:rPr>
                <w:color w:val="000000"/>
                <w:sz w:val="24"/>
                <w:szCs w:val="24"/>
              </w:rPr>
            </w:pPr>
            <w:r>
              <w:rPr>
                <w:color w:val="000000"/>
                <w:sz w:val="24"/>
                <w:szCs w:val="24"/>
              </w:rPr>
              <w:t>ПРН18*</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973A3B">
            <w:pPr>
              <w:pBdr>
                <w:top w:val="nil"/>
                <w:left w:val="nil"/>
                <w:bottom w:val="nil"/>
                <w:right w:val="nil"/>
                <w:between w:val="nil"/>
              </w:pBdr>
              <w:jc w:val="center"/>
              <w:rPr>
                <w:color w:val="000000"/>
                <w:sz w:val="24"/>
                <w:szCs w:val="24"/>
              </w:rPr>
            </w:pPr>
            <w:r>
              <w:rPr>
                <w:color w:val="000000"/>
                <w:sz w:val="24"/>
                <w:szCs w:val="24"/>
              </w:rPr>
              <w:t>+</w:t>
            </w:r>
          </w:p>
        </w:tc>
        <w:tc>
          <w:tcPr>
            <w:tcW w:w="670" w:type="dxa"/>
          </w:tcPr>
          <w:p w:rsidR="00744C95" w:rsidRDefault="00744C95">
            <w:pPr>
              <w:pBdr>
                <w:top w:val="nil"/>
                <w:left w:val="nil"/>
                <w:bottom w:val="nil"/>
                <w:right w:val="nil"/>
                <w:between w:val="nil"/>
              </w:pBdr>
              <w:jc w:val="center"/>
              <w:rPr>
                <w:color w:val="000000"/>
                <w:sz w:val="24"/>
                <w:szCs w:val="24"/>
              </w:rPr>
            </w:pPr>
          </w:p>
        </w:tc>
        <w:tc>
          <w:tcPr>
            <w:tcW w:w="670" w:type="dxa"/>
          </w:tcPr>
          <w:p w:rsidR="00744C95" w:rsidRDefault="00744C95">
            <w:pPr>
              <w:pBdr>
                <w:top w:val="nil"/>
                <w:left w:val="nil"/>
                <w:bottom w:val="nil"/>
                <w:right w:val="nil"/>
                <w:between w:val="nil"/>
              </w:pBdr>
              <w:jc w:val="center"/>
              <w:rPr>
                <w:color w:val="000000"/>
                <w:sz w:val="24"/>
                <w:szCs w:val="24"/>
              </w:rPr>
            </w:pPr>
          </w:p>
        </w:tc>
        <w:tc>
          <w:tcPr>
            <w:tcW w:w="671" w:type="dxa"/>
          </w:tcPr>
          <w:p w:rsidR="00744C95" w:rsidRDefault="00744C95">
            <w:pPr>
              <w:pBdr>
                <w:top w:val="nil"/>
                <w:left w:val="nil"/>
                <w:bottom w:val="nil"/>
                <w:right w:val="nil"/>
                <w:between w:val="nil"/>
              </w:pBdr>
              <w:jc w:val="center"/>
              <w:rPr>
                <w:color w:val="000000"/>
                <w:sz w:val="24"/>
                <w:szCs w:val="24"/>
              </w:rPr>
            </w:pPr>
          </w:p>
        </w:tc>
        <w:tc>
          <w:tcPr>
            <w:tcW w:w="693" w:type="dxa"/>
          </w:tcPr>
          <w:p w:rsidR="00744C95" w:rsidRDefault="00744C95">
            <w:pPr>
              <w:pBdr>
                <w:top w:val="nil"/>
                <w:left w:val="nil"/>
                <w:bottom w:val="nil"/>
                <w:right w:val="nil"/>
                <w:between w:val="nil"/>
              </w:pBdr>
              <w:jc w:val="center"/>
              <w:rPr>
                <w:color w:val="000000"/>
                <w:sz w:val="24"/>
                <w:szCs w:val="24"/>
              </w:rPr>
            </w:pPr>
          </w:p>
        </w:tc>
        <w:tc>
          <w:tcPr>
            <w:tcW w:w="679" w:type="dxa"/>
          </w:tcPr>
          <w:p w:rsidR="00744C95" w:rsidRDefault="00744C95">
            <w:pPr>
              <w:pBdr>
                <w:top w:val="nil"/>
                <w:left w:val="nil"/>
                <w:bottom w:val="nil"/>
                <w:right w:val="nil"/>
                <w:between w:val="nil"/>
              </w:pBdr>
              <w:jc w:val="center"/>
              <w:rPr>
                <w:color w:val="000000"/>
                <w:sz w:val="24"/>
                <w:szCs w:val="24"/>
              </w:rPr>
            </w:pPr>
          </w:p>
        </w:tc>
        <w:tc>
          <w:tcPr>
            <w:tcW w:w="695" w:type="dxa"/>
          </w:tcPr>
          <w:p w:rsidR="00744C95" w:rsidRDefault="00744C95">
            <w:pPr>
              <w:pBdr>
                <w:top w:val="nil"/>
                <w:left w:val="nil"/>
                <w:bottom w:val="nil"/>
                <w:right w:val="nil"/>
                <w:between w:val="nil"/>
              </w:pBdr>
              <w:jc w:val="center"/>
              <w:rPr>
                <w:color w:val="000000"/>
                <w:sz w:val="24"/>
                <w:szCs w:val="24"/>
              </w:rPr>
            </w:pPr>
          </w:p>
        </w:tc>
        <w:tc>
          <w:tcPr>
            <w:tcW w:w="790" w:type="dxa"/>
          </w:tcPr>
          <w:p w:rsidR="00744C95" w:rsidRDefault="00744C95">
            <w:pPr>
              <w:pBdr>
                <w:top w:val="nil"/>
                <w:left w:val="nil"/>
                <w:bottom w:val="nil"/>
                <w:right w:val="nil"/>
                <w:between w:val="nil"/>
              </w:pBdr>
              <w:jc w:val="center"/>
              <w:rPr>
                <w:color w:val="000000"/>
                <w:sz w:val="24"/>
                <w:szCs w:val="24"/>
              </w:rPr>
            </w:pPr>
          </w:p>
        </w:tc>
        <w:tc>
          <w:tcPr>
            <w:tcW w:w="798" w:type="dxa"/>
          </w:tcPr>
          <w:p w:rsidR="00744C95" w:rsidRDefault="00744C95">
            <w:pPr>
              <w:pBdr>
                <w:top w:val="nil"/>
                <w:left w:val="nil"/>
                <w:bottom w:val="nil"/>
                <w:right w:val="nil"/>
                <w:between w:val="nil"/>
              </w:pBdr>
              <w:jc w:val="center"/>
              <w:rPr>
                <w:color w:val="000000"/>
                <w:sz w:val="24"/>
                <w:szCs w:val="24"/>
              </w:rPr>
            </w:pPr>
          </w:p>
        </w:tc>
        <w:tc>
          <w:tcPr>
            <w:tcW w:w="791" w:type="dxa"/>
          </w:tcPr>
          <w:p w:rsidR="00744C95" w:rsidRDefault="00744C95">
            <w:pPr>
              <w:pBdr>
                <w:top w:val="nil"/>
                <w:left w:val="nil"/>
                <w:bottom w:val="nil"/>
                <w:right w:val="nil"/>
                <w:between w:val="nil"/>
              </w:pBdr>
              <w:jc w:val="center"/>
              <w:rPr>
                <w:color w:val="000000"/>
                <w:sz w:val="24"/>
                <w:szCs w:val="24"/>
              </w:rPr>
            </w:pPr>
          </w:p>
        </w:tc>
      </w:tr>
    </w:tbl>
    <w:p w:rsidR="00744C95" w:rsidRDefault="00744C95">
      <w:pPr>
        <w:pBdr>
          <w:top w:val="nil"/>
          <w:left w:val="nil"/>
          <w:bottom w:val="nil"/>
          <w:right w:val="nil"/>
          <w:between w:val="nil"/>
        </w:pBdr>
        <w:rPr>
          <w:color w:val="000000"/>
          <w:sz w:val="24"/>
          <w:szCs w:val="24"/>
        </w:rPr>
      </w:pPr>
    </w:p>
    <w:p w:rsidR="00744C95" w:rsidRDefault="00973A3B">
      <w:pPr>
        <w:pBdr>
          <w:top w:val="nil"/>
          <w:left w:val="nil"/>
          <w:bottom w:val="nil"/>
          <w:right w:val="nil"/>
          <w:between w:val="nil"/>
        </w:pBdr>
        <w:jc w:val="center"/>
        <w:rPr>
          <w:color w:val="000000"/>
          <w:sz w:val="24"/>
          <w:szCs w:val="24"/>
        </w:rPr>
      </w:pPr>
      <w:r>
        <w:rPr>
          <w:color w:val="000000"/>
          <w:sz w:val="24"/>
          <w:szCs w:val="24"/>
        </w:rPr>
        <w:t xml:space="preserve"> </w:t>
      </w:r>
    </w:p>
    <w:p w:rsidR="00744C95" w:rsidRDefault="00973A3B">
      <w:pPr>
        <w:rPr>
          <w:color w:val="000000"/>
          <w:sz w:val="24"/>
          <w:szCs w:val="24"/>
        </w:rPr>
      </w:pPr>
      <w:r>
        <w:br w:type="page"/>
      </w:r>
    </w:p>
    <w:p w:rsidR="00744C95" w:rsidRDefault="00973A3B">
      <w:pPr>
        <w:pBdr>
          <w:top w:val="nil"/>
          <w:left w:val="nil"/>
          <w:bottom w:val="nil"/>
          <w:right w:val="nil"/>
          <w:between w:val="nil"/>
        </w:pBdr>
        <w:rPr>
          <w:color w:val="000000"/>
          <w:sz w:val="24"/>
          <w:szCs w:val="24"/>
        </w:rPr>
      </w:pPr>
      <w:r>
        <w:rPr>
          <w:noProof/>
          <w:lang w:val="ru-RU"/>
        </w:rPr>
        <w:lastRenderedPageBreak/>
        <w:drawing>
          <wp:inline distT="0" distB="0" distL="0" distR="0">
            <wp:extent cx="6510699" cy="8520175"/>
            <wp:effectExtent l="0" t="0" r="0" b="0"/>
            <wp:docPr id="189936550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31311" t="10714" r="32967" b="6185"/>
                    <a:stretch>
                      <a:fillRect/>
                    </a:stretch>
                  </pic:blipFill>
                  <pic:spPr>
                    <a:xfrm>
                      <a:off x="0" y="0"/>
                      <a:ext cx="6510699" cy="8520175"/>
                    </a:xfrm>
                    <a:prstGeom prst="rect">
                      <a:avLst/>
                    </a:prstGeom>
                    <a:ln/>
                  </pic:spPr>
                </pic:pic>
              </a:graphicData>
            </a:graphic>
          </wp:inline>
        </w:drawing>
      </w:r>
    </w:p>
    <w:p w:rsidR="00744C95" w:rsidRDefault="00744C95">
      <w:pPr>
        <w:pBdr>
          <w:top w:val="nil"/>
          <w:left w:val="nil"/>
          <w:bottom w:val="nil"/>
          <w:right w:val="nil"/>
          <w:between w:val="nil"/>
        </w:pBdr>
        <w:rPr>
          <w:color w:val="000000"/>
          <w:sz w:val="24"/>
          <w:szCs w:val="24"/>
        </w:rPr>
      </w:pPr>
    </w:p>
    <w:p w:rsidR="00744C95" w:rsidRDefault="00744C95">
      <w:pPr>
        <w:pBdr>
          <w:top w:val="nil"/>
          <w:left w:val="nil"/>
          <w:bottom w:val="nil"/>
          <w:right w:val="nil"/>
          <w:between w:val="nil"/>
        </w:pBdr>
        <w:rPr>
          <w:color w:val="000000"/>
          <w:sz w:val="24"/>
          <w:szCs w:val="24"/>
        </w:rPr>
      </w:pPr>
    </w:p>
    <w:p w:rsidR="00744C95" w:rsidRDefault="00744C95">
      <w:pPr>
        <w:pBdr>
          <w:top w:val="nil"/>
          <w:left w:val="nil"/>
          <w:bottom w:val="nil"/>
          <w:right w:val="nil"/>
          <w:between w:val="nil"/>
        </w:pBdr>
        <w:rPr>
          <w:color w:val="000000"/>
          <w:sz w:val="24"/>
          <w:szCs w:val="24"/>
        </w:rPr>
      </w:pPr>
    </w:p>
    <w:p w:rsidR="00744C95" w:rsidRDefault="00744C95">
      <w:pPr>
        <w:pBdr>
          <w:top w:val="nil"/>
          <w:left w:val="nil"/>
          <w:bottom w:val="nil"/>
          <w:right w:val="nil"/>
          <w:between w:val="nil"/>
        </w:pBdr>
        <w:rPr>
          <w:color w:val="000000"/>
          <w:sz w:val="24"/>
          <w:szCs w:val="24"/>
        </w:rPr>
      </w:pPr>
    </w:p>
    <w:p w:rsidR="00744C95" w:rsidRDefault="00744C95">
      <w:pPr>
        <w:pBdr>
          <w:top w:val="nil"/>
          <w:left w:val="nil"/>
          <w:bottom w:val="nil"/>
          <w:right w:val="nil"/>
          <w:between w:val="nil"/>
        </w:pBdr>
      </w:pPr>
    </w:p>
    <w:p w:rsidR="00744C95" w:rsidRDefault="00744C95">
      <w:pPr>
        <w:pBdr>
          <w:top w:val="nil"/>
          <w:left w:val="nil"/>
          <w:bottom w:val="nil"/>
          <w:right w:val="nil"/>
          <w:between w:val="nil"/>
        </w:pBdr>
      </w:pPr>
    </w:p>
    <w:p w:rsidR="00744C95" w:rsidRDefault="00973A3B">
      <w:pPr>
        <w:pBdr>
          <w:top w:val="nil"/>
          <w:left w:val="nil"/>
          <w:bottom w:val="nil"/>
          <w:right w:val="nil"/>
          <w:between w:val="nil"/>
        </w:pBdr>
        <w:ind w:firstLine="567"/>
        <w:rPr>
          <w:color w:val="000000"/>
          <w:sz w:val="24"/>
          <w:szCs w:val="24"/>
        </w:rPr>
      </w:pPr>
      <w:r>
        <w:rPr>
          <w:noProof/>
          <w:lang w:val="ru-RU"/>
        </w:rPr>
        <w:drawing>
          <wp:inline distT="0" distB="0" distL="0" distR="0">
            <wp:extent cx="6245220" cy="8285643"/>
            <wp:effectExtent l="0" t="0" r="0" b="0"/>
            <wp:docPr id="189936550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l="32487" t="13590" r="33409" b="5660"/>
                    <a:stretch>
                      <a:fillRect/>
                    </a:stretch>
                  </pic:blipFill>
                  <pic:spPr>
                    <a:xfrm>
                      <a:off x="0" y="0"/>
                      <a:ext cx="6245220" cy="8285643"/>
                    </a:xfrm>
                    <a:prstGeom prst="rect">
                      <a:avLst/>
                    </a:prstGeom>
                    <a:ln/>
                  </pic:spPr>
                </pic:pic>
              </a:graphicData>
            </a:graphic>
          </wp:inline>
        </w:drawing>
      </w:r>
    </w:p>
    <w:p w:rsidR="00744C95" w:rsidRDefault="00744C95">
      <w:pPr>
        <w:pBdr>
          <w:top w:val="nil"/>
          <w:left w:val="nil"/>
          <w:bottom w:val="nil"/>
          <w:right w:val="nil"/>
          <w:between w:val="nil"/>
        </w:pBdr>
        <w:rPr>
          <w:color w:val="000000"/>
          <w:sz w:val="24"/>
          <w:szCs w:val="24"/>
        </w:rPr>
      </w:pPr>
    </w:p>
    <w:p w:rsidR="00744C95" w:rsidRDefault="00973A3B">
      <w:pPr>
        <w:pBdr>
          <w:top w:val="nil"/>
          <w:left w:val="nil"/>
          <w:bottom w:val="nil"/>
          <w:right w:val="nil"/>
          <w:between w:val="nil"/>
        </w:pBdr>
        <w:ind w:firstLine="567"/>
        <w:rPr>
          <w:color w:val="000000"/>
          <w:sz w:val="24"/>
          <w:szCs w:val="24"/>
        </w:rPr>
      </w:pPr>
      <w:r>
        <w:rPr>
          <w:noProof/>
          <w:lang w:val="ru-RU"/>
        </w:rPr>
        <w:lastRenderedPageBreak/>
        <w:drawing>
          <wp:inline distT="0" distB="0" distL="0" distR="0">
            <wp:extent cx="6091306" cy="8345357"/>
            <wp:effectExtent l="0" t="0" r="0" b="0"/>
            <wp:docPr id="18993655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32781" t="13589" r="33848" b="5140"/>
                    <a:stretch>
                      <a:fillRect/>
                    </a:stretch>
                  </pic:blipFill>
                  <pic:spPr>
                    <a:xfrm>
                      <a:off x="0" y="0"/>
                      <a:ext cx="6091306" cy="8345357"/>
                    </a:xfrm>
                    <a:prstGeom prst="rect">
                      <a:avLst/>
                    </a:prstGeom>
                    <a:ln/>
                  </pic:spPr>
                </pic:pic>
              </a:graphicData>
            </a:graphic>
          </wp:inline>
        </w:drawing>
      </w:r>
    </w:p>
    <w:sectPr w:rsidR="00744C95">
      <w:pgSz w:w="11906" w:h="16838"/>
      <w:pgMar w:top="1134" w:right="851" w:bottom="1134"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86F86"/>
    <w:multiLevelType w:val="multilevel"/>
    <w:tmpl w:val="6F7E9E7E"/>
    <w:lvl w:ilvl="0">
      <w:start w:val="1"/>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1423310"/>
    <w:multiLevelType w:val="multilevel"/>
    <w:tmpl w:val="39DC1656"/>
    <w:lvl w:ilvl="0">
      <w:start w:val="1"/>
      <w:numFmt w:val="decimal"/>
      <w:pStyle w:val="1"/>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2.%3)"/>
      <w:lvlJc w:val="right"/>
      <w:pPr>
        <w:ind w:left="2160" w:hanging="360"/>
      </w:pPr>
      <w:rPr>
        <w:u w:val="none"/>
      </w:rPr>
    </w:lvl>
    <w:lvl w:ilvl="3">
      <w:start w:val="1"/>
      <w:numFmt w:val="decimal"/>
      <w:lvlText w:val="(%2.%3.%4)"/>
      <w:lvlJc w:val="left"/>
      <w:pPr>
        <w:ind w:left="2880" w:hanging="360"/>
      </w:pPr>
      <w:rPr>
        <w:u w:val="none"/>
      </w:rPr>
    </w:lvl>
    <w:lvl w:ilvl="4">
      <w:start w:val="1"/>
      <w:numFmt w:val="lowerLetter"/>
      <w:lvlText w:val="(%2.%3.%4.%5)"/>
      <w:lvlJc w:val="left"/>
      <w:pPr>
        <w:ind w:left="3600" w:hanging="360"/>
      </w:pPr>
      <w:rPr>
        <w:u w:val="none"/>
      </w:rPr>
    </w:lvl>
    <w:lvl w:ilvl="5">
      <w:start w:val="1"/>
      <w:numFmt w:val="lowerRoman"/>
      <w:lvlText w:val="(%2.%3.%4.%5.%6)"/>
      <w:lvlJc w:val="right"/>
      <w:pPr>
        <w:ind w:left="4320" w:hanging="360"/>
      </w:pPr>
      <w:rPr>
        <w:u w:val="none"/>
      </w:rPr>
    </w:lvl>
    <w:lvl w:ilvl="6">
      <w:start w:val="1"/>
      <w:numFmt w:val="decimal"/>
      <w:lvlText w:val="%2.%3.%4.%5.%6.%7."/>
      <w:lvlJc w:val="left"/>
      <w:pPr>
        <w:ind w:left="5040" w:hanging="360"/>
      </w:pPr>
      <w:rPr>
        <w:u w:val="none"/>
      </w:rPr>
    </w:lvl>
    <w:lvl w:ilvl="7">
      <w:start w:val="1"/>
      <w:numFmt w:val="lowerLetter"/>
      <w:lvlText w:val="%2.%3.%4.%5.%6.%7.%8."/>
      <w:lvlJc w:val="left"/>
      <w:pPr>
        <w:ind w:left="5760" w:hanging="360"/>
      </w:pPr>
      <w:rPr>
        <w:u w:val="none"/>
      </w:rPr>
    </w:lvl>
    <w:lvl w:ilvl="8">
      <w:start w:val="1"/>
      <w:numFmt w:val="lowerRoman"/>
      <w:lvlText w:val="%2.%3.%4.%5.%6.%7.%8.%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C95"/>
    <w:rsid w:val="000527E5"/>
    <w:rsid w:val="002342DF"/>
    <w:rsid w:val="00304C9C"/>
    <w:rsid w:val="00451F7A"/>
    <w:rsid w:val="00521B91"/>
    <w:rsid w:val="005732E4"/>
    <w:rsid w:val="00744C95"/>
    <w:rsid w:val="0082237F"/>
    <w:rsid w:val="00973A3B"/>
    <w:rsid w:val="009D7BF9"/>
    <w:rsid w:val="00B35B54"/>
    <w:rsid w:val="00B62673"/>
    <w:rsid w:val="00BC1E4A"/>
    <w:rsid w:val="00CD34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A4C44"/>
  <w15:docId w15:val="{C4F6E150-598D-4E10-8284-E875AA3A7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6A5F"/>
  </w:style>
  <w:style w:type="paragraph" w:styleId="1">
    <w:name w:val="heading 1"/>
    <w:basedOn w:val="10"/>
    <w:next w:val="10"/>
    <w:uiPriority w:val="9"/>
    <w:qFormat/>
    <w:pPr>
      <w:keepNext/>
      <w:numPr>
        <w:numId w:val="1"/>
      </w:numPr>
      <w:tabs>
        <w:tab w:val="num" w:pos="1850"/>
      </w:tabs>
      <w:spacing w:after="240"/>
      <w:ind w:left="1850" w:hanging="1"/>
      <w:jc w:val="center"/>
    </w:pPr>
    <w:rPr>
      <w:rFonts w:ascii="Arial" w:hAnsi="Arial" w:cs="Arial"/>
      <w:b/>
      <w:bCs/>
      <w:caps/>
      <w:sz w:val="20"/>
      <w:szCs w:val="20"/>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customStyle="1" w:styleId="10">
    <w:name w:val="Обычный1"/>
    <w:pPr>
      <w:spacing w:line="1" w:lineRule="atLeast"/>
      <w:ind w:leftChars="-1" w:left="-1" w:hangingChars="1" w:hanging="1"/>
      <w:textDirection w:val="btLr"/>
      <w:textAlignment w:val="top"/>
      <w:outlineLvl w:val="0"/>
    </w:pPr>
    <w:rPr>
      <w:position w:val="-1"/>
      <w:sz w:val="24"/>
      <w:szCs w:val="24"/>
      <w:lang w:eastAsia="ar-SA"/>
    </w:rPr>
  </w:style>
  <w:style w:type="character" w:customStyle="1" w:styleId="11">
    <w:name w:val="Основной шрифт абзаца1"/>
    <w:rPr>
      <w:w w:val="100"/>
      <w:position w:val="-1"/>
      <w:effect w:val="none"/>
      <w:vertAlign w:val="baseline"/>
      <w:cs w:val="0"/>
      <w:em w:val="none"/>
    </w:rPr>
  </w:style>
  <w:style w:type="table" w:customStyle="1" w:styleId="12">
    <w:name w:val="Обычная таблица1"/>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13">
    <w:name w:val="Нет списка1"/>
  </w:style>
  <w:style w:type="paragraph" w:customStyle="1" w:styleId="14">
    <w:name w:val="Основной текст с отступом1"/>
    <w:basedOn w:val="10"/>
    <w:pPr>
      <w:ind w:firstLine="295"/>
      <w:jc w:val="both"/>
    </w:pPr>
    <w:rPr>
      <w:sz w:val="19"/>
      <w:szCs w:val="19"/>
      <w:lang w:val="ru-RU"/>
    </w:rPr>
  </w:style>
  <w:style w:type="paragraph" w:customStyle="1" w:styleId="31">
    <w:name w:val="Основной текст 31"/>
    <w:basedOn w:val="10"/>
    <w:pPr>
      <w:spacing w:before="120"/>
      <w:jc w:val="both"/>
    </w:pPr>
    <w:rPr>
      <w:sz w:val="19"/>
      <w:szCs w:val="19"/>
    </w:rPr>
  </w:style>
  <w:style w:type="paragraph" w:customStyle="1" w:styleId="14pt">
    <w:name w:val="Обычный + 14 pt;по ширине;Междустр.интервал:  полуторный"/>
    <w:basedOn w:val="10"/>
    <w:pPr>
      <w:suppressAutoHyphens/>
      <w:spacing w:line="360" w:lineRule="auto"/>
      <w:jc w:val="both"/>
    </w:pPr>
    <w:rPr>
      <w:sz w:val="28"/>
      <w:szCs w:val="28"/>
      <w:lang w:eastAsia="en-US"/>
    </w:rPr>
  </w:style>
  <w:style w:type="paragraph" w:customStyle="1" w:styleId="15">
    <w:name w:val="Текст выноски1"/>
    <w:basedOn w:val="10"/>
    <w:qFormat/>
    <w:rPr>
      <w:rFonts w:ascii="Segoe UI" w:hAnsi="Segoe UI" w:cs="Segoe UI"/>
      <w:sz w:val="18"/>
      <w:szCs w:val="18"/>
    </w:rPr>
  </w:style>
  <w:style w:type="character" w:customStyle="1" w:styleId="a4">
    <w:name w:val="Текст выноски Знак"/>
    <w:rPr>
      <w:rFonts w:ascii="Segoe UI" w:hAnsi="Segoe UI" w:cs="Segoe UI"/>
      <w:w w:val="100"/>
      <w:position w:val="-1"/>
      <w:sz w:val="18"/>
      <w:szCs w:val="18"/>
      <w:effect w:val="none"/>
      <w:vertAlign w:val="baseline"/>
      <w:cs w:val="0"/>
      <w:em w:val="none"/>
      <w:lang w:val="uk-UA" w:eastAsia="ar-SA"/>
    </w:rPr>
  </w:style>
  <w:style w:type="table" w:customStyle="1" w:styleId="16">
    <w:name w:val="Сетка таблицы1"/>
    <w:basedOn w:val="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0">
    <w:name w:val="rvts0"/>
    <w:rPr>
      <w:w w:val="100"/>
      <w:position w:val="-1"/>
      <w:effect w:val="none"/>
      <w:vertAlign w:val="baseline"/>
      <w:cs w:val="0"/>
      <w:em w:val="none"/>
    </w:rPr>
  </w:style>
  <w:style w:type="paragraph" w:customStyle="1" w:styleId="17">
    <w:name w:val="Абзац списка1"/>
    <w:basedOn w:val="10"/>
    <w:pPr>
      <w:suppressAutoHyphens/>
      <w:ind w:left="720"/>
      <w:contextualSpacing/>
    </w:pPr>
    <w:rPr>
      <w:lang w:eastAsia="uk-U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en-US" w:eastAsia="en-US"/>
    </w:rPr>
  </w:style>
  <w:style w:type="character" w:customStyle="1" w:styleId="18">
    <w:name w:val="Гиперссылка1"/>
    <w:qFormat/>
    <w:rPr>
      <w:color w:val="0563C1"/>
      <w:w w:val="100"/>
      <w:position w:val="-1"/>
      <w:u w:val="single"/>
      <w:effect w:val="none"/>
      <w:vertAlign w:val="baseline"/>
      <w:cs w:val="0"/>
      <w:em w:val="none"/>
    </w:rPr>
  </w:style>
  <w:style w:type="character" w:customStyle="1" w:styleId="19">
    <w:name w:val="Просмотренная гиперссылка1"/>
    <w:qFormat/>
    <w:rPr>
      <w:color w:val="954F72"/>
      <w:w w:val="100"/>
      <w:position w:val="-1"/>
      <w:u w:val="single"/>
      <w:effect w:val="none"/>
      <w:vertAlign w:val="baseline"/>
      <w:cs w:val="0"/>
      <w:em w:val="none"/>
    </w:rPr>
  </w:style>
  <w:style w:type="paragraph" w:styleId="a5">
    <w:name w:val="Subtitle"/>
    <w:basedOn w:val="a"/>
    <w:next w:val="a"/>
    <w:pPr>
      <w:keepNext/>
      <w:keepLines/>
      <w:spacing w:before="360" w:after="80"/>
    </w:pPr>
    <w:rPr>
      <w:rFonts w:ascii="Georgia" w:eastAsia="Georgia" w:hAnsi="Georgia" w:cs="Georgia"/>
      <w:i/>
      <w:color w:val="666666"/>
      <w:sz w:val="48"/>
      <w:szCs w:val="48"/>
    </w:r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08" w:type="dxa"/>
        <w:right w:w="108" w:type="dxa"/>
      </w:tblCellMar>
    </w:tblPr>
  </w:style>
  <w:style w:type="table" w:customStyle="1" w:styleId="aa">
    <w:basedOn w:val="TableNormal3"/>
    <w:tblPr>
      <w:tblStyleRowBandSize w:val="1"/>
      <w:tblStyleColBandSize w:val="1"/>
      <w:tblCellMar>
        <w:left w:w="108" w:type="dxa"/>
        <w:right w:w="108" w:type="dxa"/>
      </w:tblCellMar>
    </w:tblPr>
  </w:style>
  <w:style w:type="table" w:customStyle="1" w:styleId="ab">
    <w:basedOn w:val="TableNormal3"/>
    <w:tblPr>
      <w:tblStyleRowBandSize w:val="1"/>
      <w:tblStyleColBandSize w:val="1"/>
      <w:tblCellMar>
        <w:left w:w="108" w:type="dxa"/>
        <w:right w:w="108" w:type="dxa"/>
      </w:tblCellMar>
    </w:tblPr>
  </w:style>
  <w:style w:type="table" w:customStyle="1" w:styleId="ac">
    <w:basedOn w:val="TableNormal3"/>
    <w:tblPr>
      <w:tblStyleRowBandSize w:val="1"/>
      <w:tblStyleColBandSize w:val="1"/>
      <w:tblCellMar>
        <w:left w:w="108" w:type="dxa"/>
        <w:right w:w="108" w:type="dxa"/>
      </w:tblCellMar>
    </w:tblPr>
  </w:style>
  <w:style w:type="table" w:customStyle="1" w:styleId="ad">
    <w:basedOn w:val="TableNormal3"/>
    <w:tblPr>
      <w:tblStyleRowBandSize w:val="1"/>
      <w:tblStyleColBandSize w:val="1"/>
      <w:tblCellMar>
        <w:left w:w="108" w:type="dxa"/>
        <w:right w:w="108" w:type="dxa"/>
      </w:tblCellMar>
    </w:tblPr>
  </w:style>
  <w:style w:type="table" w:customStyle="1" w:styleId="ae">
    <w:basedOn w:val="TableNormal3"/>
    <w:tblPr>
      <w:tblStyleRowBandSize w:val="1"/>
      <w:tblStyleColBandSize w:val="1"/>
      <w:tblCellMar>
        <w:left w:w="108" w:type="dxa"/>
        <w:right w:w="108"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left w:w="108" w:type="dxa"/>
        <w:right w:w="108" w:type="dxa"/>
      </w:tblCellMar>
    </w:tblPr>
  </w:style>
  <w:style w:type="paragraph" w:styleId="af2">
    <w:name w:val="annotation text"/>
    <w:basedOn w:val="a"/>
    <w:link w:val="af3"/>
    <w:uiPriority w:val="99"/>
    <w:semiHidden/>
    <w:unhideWhenUsed/>
  </w:style>
  <w:style w:type="character" w:customStyle="1" w:styleId="af3">
    <w:name w:val="Текст примечания Знак"/>
    <w:basedOn w:val="a0"/>
    <w:link w:val="af2"/>
    <w:uiPriority w:val="99"/>
    <w:semiHidden/>
  </w:style>
  <w:style w:type="character" w:styleId="af4">
    <w:name w:val="annotation reference"/>
    <w:basedOn w:val="a0"/>
    <w:uiPriority w:val="99"/>
    <w:semiHidden/>
    <w:unhideWhenUsed/>
    <w:rPr>
      <w:sz w:val="16"/>
      <w:szCs w:val="16"/>
    </w:rPr>
  </w:style>
  <w:style w:type="paragraph" w:styleId="af5">
    <w:name w:val="annotation subject"/>
    <w:basedOn w:val="af2"/>
    <w:next w:val="af2"/>
    <w:link w:val="af6"/>
    <w:uiPriority w:val="99"/>
    <w:semiHidden/>
    <w:unhideWhenUsed/>
    <w:rsid w:val="006F39C8"/>
    <w:rPr>
      <w:b/>
      <w:bCs/>
    </w:rPr>
  </w:style>
  <w:style w:type="character" w:customStyle="1" w:styleId="af6">
    <w:name w:val="Тема примечания Знак"/>
    <w:basedOn w:val="af3"/>
    <w:link w:val="af5"/>
    <w:uiPriority w:val="99"/>
    <w:semiHidden/>
    <w:rsid w:val="006F39C8"/>
    <w:rPr>
      <w:b/>
      <w:bCs/>
    </w:rPr>
  </w:style>
  <w:style w:type="paragraph" w:styleId="af7">
    <w:name w:val="Balloon Text"/>
    <w:basedOn w:val="a"/>
    <w:link w:val="1a"/>
    <w:uiPriority w:val="99"/>
    <w:semiHidden/>
    <w:unhideWhenUsed/>
    <w:rsid w:val="005F4D67"/>
    <w:rPr>
      <w:rFonts w:ascii="Segoe UI" w:hAnsi="Segoe UI" w:cs="Segoe UI"/>
      <w:sz w:val="18"/>
      <w:szCs w:val="18"/>
    </w:rPr>
  </w:style>
  <w:style w:type="character" w:customStyle="1" w:styleId="1a">
    <w:name w:val="Текст выноски Знак1"/>
    <w:basedOn w:val="a0"/>
    <w:link w:val="af7"/>
    <w:uiPriority w:val="99"/>
    <w:semiHidden/>
    <w:rsid w:val="005F4D67"/>
    <w:rPr>
      <w:rFonts w:ascii="Segoe UI" w:hAnsi="Segoe UI" w:cs="Segoe UI"/>
      <w:sz w:val="18"/>
      <w:szCs w:val="18"/>
    </w:rPr>
  </w:style>
  <w:style w:type="table" w:customStyle="1" w:styleId="af8">
    <w:basedOn w:val="TableNormal2"/>
    <w:tblPr>
      <w:tblStyleRowBandSize w:val="1"/>
      <w:tblStyleColBandSize w:val="1"/>
      <w:tblCellMar>
        <w:left w:w="108" w:type="dxa"/>
        <w:right w:w="108" w:type="dxa"/>
      </w:tblCellMar>
    </w:tblPr>
  </w:style>
  <w:style w:type="table" w:customStyle="1" w:styleId="af9">
    <w:basedOn w:val="TableNormal2"/>
    <w:tblPr>
      <w:tblStyleRowBandSize w:val="1"/>
      <w:tblStyleColBandSize w:val="1"/>
      <w:tblCellMar>
        <w:left w:w="108" w:type="dxa"/>
        <w:right w:w="108" w:type="dxa"/>
      </w:tblCellMar>
    </w:tblPr>
  </w:style>
  <w:style w:type="table" w:customStyle="1" w:styleId="afa">
    <w:basedOn w:val="TableNormal2"/>
    <w:tblPr>
      <w:tblStyleRowBandSize w:val="1"/>
      <w:tblStyleColBandSize w:val="1"/>
      <w:tblCellMar>
        <w:left w:w="108" w:type="dxa"/>
        <w:right w:w="108" w:type="dxa"/>
      </w:tblCellMar>
    </w:tblPr>
  </w:style>
  <w:style w:type="table" w:customStyle="1" w:styleId="afb">
    <w:basedOn w:val="TableNormal2"/>
    <w:tblPr>
      <w:tblStyleRowBandSize w:val="1"/>
      <w:tblStyleColBandSize w:val="1"/>
      <w:tblCellMar>
        <w:left w:w="108" w:type="dxa"/>
        <w:right w:w="108" w:type="dxa"/>
      </w:tblCellMar>
    </w:tblPr>
  </w:style>
  <w:style w:type="table" w:customStyle="1" w:styleId="afc">
    <w:basedOn w:val="TableNormal2"/>
    <w:tblPr>
      <w:tblStyleRowBandSize w:val="1"/>
      <w:tblStyleColBandSize w:val="1"/>
      <w:tblCellMar>
        <w:left w:w="108" w:type="dxa"/>
        <w:right w:w="108" w:type="dxa"/>
      </w:tblCellMar>
    </w:tblPr>
  </w:style>
  <w:style w:type="table" w:customStyle="1" w:styleId="afd">
    <w:basedOn w:val="TableNormal2"/>
    <w:tblPr>
      <w:tblStyleRowBandSize w:val="1"/>
      <w:tblStyleColBandSize w:val="1"/>
      <w:tblCellMar>
        <w:left w:w="108" w:type="dxa"/>
        <w:right w:w="108" w:type="dxa"/>
      </w:tblCellMar>
    </w:tblPr>
  </w:style>
  <w:style w:type="paragraph" w:styleId="afe">
    <w:name w:val="List Paragraph"/>
    <w:basedOn w:val="a"/>
    <w:uiPriority w:val="34"/>
    <w:qFormat/>
    <w:rsid w:val="006C0B7C"/>
    <w:pPr>
      <w:suppressAutoHyphens/>
      <w:spacing w:line="276" w:lineRule="auto"/>
      <w:ind w:left="720"/>
      <w:contextualSpacing/>
    </w:pPr>
    <w:rPr>
      <w:rFonts w:ascii="Arial" w:eastAsia="Arial" w:hAnsi="Arial" w:cs="Arial"/>
      <w:sz w:val="22"/>
      <w:szCs w:val="22"/>
      <w:lang w:eastAsia="ar-SA"/>
    </w:rPr>
  </w:style>
  <w:style w:type="character" w:styleId="aff">
    <w:name w:val="Hyperlink"/>
    <w:basedOn w:val="a0"/>
    <w:uiPriority w:val="99"/>
    <w:unhideWhenUsed/>
    <w:rsid w:val="00B03E41"/>
    <w:rPr>
      <w:color w:val="0000FF" w:themeColor="hyperlink"/>
      <w:u w:val="single"/>
    </w:rPr>
  </w:style>
  <w:style w:type="table" w:customStyle="1" w:styleId="aff0">
    <w:basedOn w:val="TableNormal1"/>
    <w:tblPr>
      <w:tblStyleRowBandSize w:val="1"/>
      <w:tblStyleColBandSize w:val="1"/>
      <w:tblCellMar>
        <w:left w:w="115" w:type="dxa"/>
        <w:right w:w="115" w:type="dxa"/>
      </w:tblCellMar>
    </w:tblPr>
  </w:style>
  <w:style w:type="table" w:customStyle="1" w:styleId="aff1">
    <w:basedOn w:val="TableNormal1"/>
    <w:tblPr>
      <w:tblStyleRowBandSize w:val="1"/>
      <w:tblStyleColBandSize w:val="1"/>
      <w:tblCellMar>
        <w:left w:w="108" w:type="dxa"/>
        <w:right w:w="108" w:type="dxa"/>
      </w:tblCellMar>
    </w:tblPr>
  </w:style>
  <w:style w:type="table" w:customStyle="1" w:styleId="aff2">
    <w:basedOn w:val="TableNormal1"/>
    <w:tblPr>
      <w:tblStyleRowBandSize w:val="1"/>
      <w:tblStyleColBandSize w:val="1"/>
      <w:tblCellMar>
        <w:top w:w="57" w:type="dxa"/>
        <w:left w:w="113" w:type="dxa"/>
        <w:bottom w:w="57" w:type="dxa"/>
        <w:right w:w="57" w:type="dxa"/>
      </w:tblCellMar>
    </w:tblPr>
  </w:style>
  <w:style w:type="table" w:customStyle="1" w:styleId="aff3">
    <w:basedOn w:val="TableNormal1"/>
    <w:tblPr>
      <w:tblStyleRowBandSize w:val="1"/>
      <w:tblStyleColBandSize w:val="1"/>
      <w:tblCellMar>
        <w:left w:w="108" w:type="dxa"/>
        <w:right w:w="108" w:type="dxa"/>
      </w:tblCellMar>
    </w:tblPr>
  </w:style>
  <w:style w:type="table" w:customStyle="1" w:styleId="aff4">
    <w:basedOn w:val="TableNormal1"/>
    <w:tblPr>
      <w:tblStyleRowBandSize w:val="1"/>
      <w:tblStyleColBandSize w:val="1"/>
      <w:tblCellMar>
        <w:left w:w="108" w:type="dxa"/>
        <w:right w:w="108" w:type="dxa"/>
      </w:tblCellMar>
    </w:tblPr>
  </w:style>
  <w:style w:type="table" w:customStyle="1" w:styleId="aff5">
    <w:basedOn w:val="TableNormal1"/>
    <w:tblPr>
      <w:tblStyleRowBandSize w:val="1"/>
      <w:tblStyleColBandSize w:val="1"/>
      <w:tblCellMar>
        <w:left w:w="108" w:type="dxa"/>
        <w:right w:w="108"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CellMar>
        <w:top w:w="57" w:type="dxa"/>
        <w:left w:w="113" w:type="dxa"/>
        <w:bottom w:w="57" w:type="dxa"/>
        <w:right w:w="57"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cyber.kharkov.ua/page-master-app.html"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rive.google.com/drive/folders/1EDeY1FQVP3jdjj6EBeMxRy99yejhm5Gb?role=writer"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image" Target="media/image3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lwIv/lHeub4paVI2bLqkuTxv/A==">CgMxLjAyDmguaDhkYzA5bDc2MTR6Mg5oLjZybWwxdGhjbHcwMzIOaC5zaDhrN2RjdG0yZnMyDmguODVmdzU4NGJncjE5Mg1oLnYzeTJuNzB5eWRtOAByITEySWtfZGVqS2swVzZEdDh4bWN5anZmaVpPQmRQZkhOWQ==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20</Pages>
  <Words>3404</Words>
  <Characters>19407</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dc:creator>
  <cp:lastModifiedBy>L_1</cp:lastModifiedBy>
  <cp:revision>8</cp:revision>
  <cp:lastPrinted>2025-05-21T12:52:00Z</cp:lastPrinted>
  <dcterms:created xsi:type="dcterms:W3CDTF">2025-04-19T18:10:00Z</dcterms:created>
  <dcterms:modified xsi:type="dcterms:W3CDTF">2025-05-21T12:52:00Z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db3b244ee5e1ed850dedcad4f468fb9b3d5b6289f1cd15a143f909d4b60ef363</vt:lpwstr>
  </property>
</Properties>
</file>