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4B78" w14:textId="56F5A4C5" w:rsidR="008B520A" w:rsidRPr="0037694A" w:rsidRDefault="0037694A" w:rsidP="003769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94A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</w:t>
      </w:r>
    </w:p>
    <w:p w14:paraId="7EBA8138" w14:textId="3EC124B0" w:rsidR="0037694A" w:rsidRDefault="0037694A" w:rsidP="003769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37694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Підприємництво, торгівля та біржова діяльність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14050A0" w14:textId="6708D13C" w:rsidR="0037694A" w:rsidRDefault="0037694A" w:rsidP="003769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94A">
        <w:rPr>
          <w:rFonts w:ascii="Times New Roman" w:hAnsi="Times New Roman" w:cs="Times New Roman"/>
          <w:sz w:val="28"/>
          <w:szCs w:val="28"/>
          <w:lang w:val="uk-UA"/>
        </w:rPr>
        <w:t>076 Підприємництво та торгівля</w:t>
      </w:r>
      <w:r w:rsidRPr="00376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94A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</w:t>
      </w:r>
    </w:p>
    <w:p w14:paraId="02572912" w14:textId="77777777" w:rsidR="0037694A" w:rsidRDefault="0037694A" w:rsidP="003769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694A">
        <w:rPr>
          <w:rFonts w:ascii="Times New Roman" w:eastAsia="Calibri" w:hAnsi="Times New Roman" w:cs="Times New Roman"/>
          <w:sz w:val="28"/>
          <w:szCs w:val="28"/>
          <w:lang w:val="uk-UA"/>
        </w:rPr>
        <w:t>Сертифікат про акредитацію спеціальності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769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5373 від </w:t>
      </w:r>
      <w:r w:rsidRPr="0037694A">
        <w:rPr>
          <w:rFonts w:ascii="Times New Roman" w:hAnsi="Times New Roman" w:cs="Times New Roman"/>
          <w:sz w:val="28"/>
          <w:szCs w:val="28"/>
          <w:lang w:val="ru-UA"/>
        </w:rPr>
        <w:t>06.07.2023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3769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14:paraId="12C7FFF4" w14:textId="45AFBFA0" w:rsidR="0037694A" w:rsidRDefault="0037694A" w:rsidP="003769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69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дійсний до </w:t>
      </w:r>
      <w:r w:rsidRPr="0037694A">
        <w:rPr>
          <w:rFonts w:ascii="Times New Roman" w:hAnsi="Times New Roman" w:cs="Times New Roman"/>
          <w:sz w:val="28"/>
          <w:szCs w:val="28"/>
          <w:lang w:val="ru-UA"/>
        </w:rPr>
        <w:t>01.07.2027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F0A914A" w14:textId="64CF3B5A" w:rsidR="0037694A" w:rsidRDefault="0037694A" w:rsidP="003769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24E527" w14:textId="08C1412C" w:rsidR="0037694A" w:rsidRDefault="00623460" w:rsidP="001451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60">
        <w:rPr>
          <w:rFonts w:ascii="Times New Roman" w:hAnsi="Times New Roman" w:cs="Times New Roman"/>
          <w:sz w:val="28"/>
          <w:szCs w:val="28"/>
          <w:lang w:val="uk-UA"/>
        </w:rPr>
        <w:t>В умовах динамічного розвитку цифрової економіки, глобалізації ринків і посилення конкуренції підприємництво та торгівля стають ключовими факторами економічного зростання. Сучасні підприємницькі структури потребують фахівців, які здатні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460">
        <w:rPr>
          <w:rFonts w:ascii="Times New Roman" w:hAnsi="Times New Roman" w:cs="Times New Roman"/>
          <w:sz w:val="28"/>
          <w:szCs w:val="28"/>
          <w:lang w:val="uk-UA"/>
        </w:rPr>
        <w:t>генерувати інноваційні рішення,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460">
        <w:rPr>
          <w:rFonts w:ascii="Times New Roman" w:hAnsi="Times New Roman" w:cs="Times New Roman"/>
          <w:sz w:val="28"/>
          <w:szCs w:val="28"/>
          <w:lang w:val="uk-UA"/>
        </w:rPr>
        <w:t>ефективно управляти проєктами,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460">
        <w:rPr>
          <w:rFonts w:ascii="Times New Roman" w:hAnsi="Times New Roman" w:cs="Times New Roman"/>
          <w:sz w:val="28"/>
          <w:szCs w:val="28"/>
          <w:lang w:val="uk-UA"/>
        </w:rPr>
        <w:t>адаптуватися до змін бізнес-середовища,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460">
        <w:rPr>
          <w:rFonts w:ascii="Times New Roman" w:hAnsi="Times New Roman" w:cs="Times New Roman"/>
          <w:sz w:val="28"/>
          <w:szCs w:val="28"/>
          <w:lang w:val="uk-UA"/>
        </w:rPr>
        <w:t>працювати в умовах ризику та невизначеності,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460">
        <w:rPr>
          <w:rFonts w:ascii="Times New Roman" w:hAnsi="Times New Roman" w:cs="Times New Roman"/>
          <w:sz w:val="28"/>
          <w:szCs w:val="28"/>
          <w:lang w:val="uk-UA"/>
        </w:rPr>
        <w:t>активно застосовувати цифрові інструменти.</w:t>
      </w:r>
    </w:p>
    <w:p w14:paraId="2A7650A8" w14:textId="357591CD" w:rsidR="00623460" w:rsidRPr="00623460" w:rsidRDefault="00623460" w:rsidP="00145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Освітньо-професійна програма відповідає актуальним запитам ринку праці, державної політики розвитку підприємництва та інтеграції України в європейський економічний простір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. 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Особливої актуальності програма набуває з огляду на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: 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трансформацію моделей споживчої поведінки та електронної комерції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; 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необхідність відновлення й розвитку української економіки у воєнний та післявоєнний період;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зростання ролі малого та середнього бізнесу;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потребу в менеджерах, здатних не лише управляти бізнесом, а й створювати нові 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ідприємства, продукти та ринки;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Pr="00623460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розвиток міжнародного співробітництва в підприємницькій та торговельній діяльності.</w:t>
      </w:r>
    </w:p>
    <w:p w14:paraId="2D5FD030" w14:textId="0883755F" w:rsidR="001451B9" w:rsidRPr="001451B9" w:rsidRDefault="00623460" w:rsidP="00145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1451B9">
        <w:rPr>
          <w:rFonts w:ascii="Times New Roman" w:eastAsia="Calibri" w:hAnsi="Times New Roman" w:cs="Times New Roman"/>
          <w:sz w:val="28"/>
          <w:szCs w:val="28"/>
          <w:lang w:val="uk-UA"/>
        </w:rPr>
        <w:t>Особливістю р</w:t>
      </w:r>
      <w:r w:rsidRPr="00623460">
        <w:rPr>
          <w:rFonts w:ascii="Times New Roman" w:eastAsia="Calibri" w:hAnsi="Times New Roman" w:cs="Times New Roman"/>
          <w:sz w:val="28"/>
          <w:szCs w:val="28"/>
          <w:lang w:val="uk-UA"/>
        </w:rPr>
        <w:t>озроблен</w:t>
      </w:r>
      <w:r w:rsidRPr="001451B9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6234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51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викладачами кафедри маркетингу, менеджменту та підприємництва </w:t>
      </w:r>
      <w:r w:rsidR="001451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Національного університету ім. В.Н. Каразіна </w:t>
      </w:r>
      <w:r w:rsidRPr="00623460">
        <w:rPr>
          <w:rFonts w:ascii="Times New Roman" w:eastAsia="Calibri" w:hAnsi="Times New Roman" w:cs="Times New Roman"/>
          <w:sz w:val="28"/>
          <w:szCs w:val="28"/>
          <w:lang w:val="uk-UA"/>
        </w:rPr>
        <w:t>освітн</w:t>
      </w:r>
      <w:r w:rsidRPr="001451B9">
        <w:rPr>
          <w:rFonts w:ascii="Times New Roman" w:eastAsia="Calibri" w:hAnsi="Times New Roman" w:cs="Times New Roman"/>
          <w:sz w:val="28"/>
          <w:szCs w:val="28"/>
          <w:lang w:val="uk-UA"/>
        </w:rPr>
        <w:t>ьо-професійної</w:t>
      </w:r>
      <w:r w:rsidRPr="006234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</w:t>
      </w:r>
      <w:r w:rsidRPr="001451B9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6234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51B9">
        <w:rPr>
          <w:rFonts w:ascii="Times New Roman" w:hAnsi="Times New Roman" w:cs="Times New Roman"/>
          <w:sz w:val="28"/>
          <w:szCs w:val="28"/>
          <w:lang w:val="uk-UA"/>
        </w:rPr>
        <w:t>«Підприємництво, торгівля та біржова діяльність»</w:t>
      </w:r>
      <w:r w:rsidRPr="001451B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1451B9" w:rsidRPr="001451B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омплексна міждисциплінарність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з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підприємництва, торгівлі, біржової справи, маркетингу, менеджменту та інформаційних технологій.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Також особливостями, які відрізняють програму від інших програм за цим напрямком є о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рієнтація на інновації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та сильна практична складова. Під час навчання за магістерською програмою 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значна увага приділяється електронній комерції, інжинірингу бізнес-процесів, використанню цифрових рішень у сфері управління.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У 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програму включено переддипломну практику, роботу з кейсами, участь у бізнес-проєктах, майстер-класи за участі роботодавців, зокрема представників реального сектор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у.</w:t>
      </w:r>
    </w:p>
    <w:p w14:paraId="51EA6798" w14:textId="50ABC976" w:rsidR="00623460" w:rsidRPr="002A6842" w:rsidRDefault="002A6842" w:rsidP="001451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2A6842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Здобувачі, що навчаються за 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цією </w:t>
      </w:r>
      <w:r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програмою</w:t>
      </w:r>
      <w:r w:rsidRPr="002A6842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мають можливість здійснювати самостійні прикладні дослідження, брати участь у наукових конференціях, конкурсах, стартап-школах, що сприяє розвитку їх аналітичного та критичного мислення.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Pr="002A6842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Освітня програма підтримує академічну мобільність у рамках програм Erasmus+, а також партнерських угод з українськими та іноземними ЗВО, що дозволяє здобувачам розширювати професійні горизонти та інтегруватися в європейський освітній простір.</w:t>
      </w:r>
      <w:r w:rsidR="001451B9" w:rsidRPr="001451B9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Pr="002A6842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Частина дисциплін викладається англійською мовою, що дозволяє формувати професійну мовну компетентність та відкриває можливості для подальшого міжнародного працевлаштування чи навчання.</w:t>
      </w:r>
    </w:p>
    <w:sectPr w:rsidR="00623460" w:rsidRPr="002A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3E5B"/>
    <w:multiLevelType w:val="multilevel"/>
    <w:tmpl w:val="F39A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4A"/>
    <w:rsid w:val="001451B9"/>
    <w:rsid w:val="002A6842"/>
    <w:rsid w:val="0037694A"/>
    <w:rsid w:val="00623460"/>
    <w:rsid w:val="008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CD9C"/>
  <w15:chartTrackingRefBased/>
  <w15:docId w15:val="{4F4D6E27-93B2-4195-8685-1E1AE4E7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460"/>
    <w:rPr>
      <w:b/>
      <w:bCs/>
    </w:rPr>
  </w:style>
  <w:style w:type="character" w:styleId="a4">
    <w:name w:val="Emphasis"/>
    <w:basedOn w:val="a0"/>
    <w:uiPriority w:val="20"/>
    <w:qFormat/>
    <w:rsid w:val="002A6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2387</Characters>
  <Application>Microsoft Office Word</Application>
  <DocSecurity>0</DocSecurity>
  <Lines>79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2025-06-12T16:48:00Z</dcterms:created>
  <dcterms:modified xsi:type="dcterms:W3CDTF">2025-06-12T17:55:00Z</dcterms:modified>
</cp:coreProperties>
</file>